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804"/>
        <w:tblW w:w="11472" w:type="dxa"/>
        <w:tblLayout w:type="fixed"/>
        <w:tblLook w:val="04A0" w:firstRow="1" w:lastRow="0" w:firstColumn="1" w:lastColumn="0" w:noHBand="0" w:noVBand="1"/>
      </w:tblPr>
      <w:tblGrid>
        <w:gridCol w:w="2871"/>
        <w:gridCol w:w="351"/>
        <w:gridCol w:w="389"/>
        <w:gridCol w:w="524"/>
        <w:gridCol w:w="7337"/>
      </w:tblGrid>
      <w:tr w:rsidR="00EC44E5" w:rsidRPr="00BD48D1" w14:paraId="11AD0CB7" w14:textId="77777777" w:rsidTr="009772B7">
        <w:trPr>
          <w:trHeight w:val="616"/>
        </w:trPr>
        <w:tc>
          <w:tcPr>
            <w:tcW w:w="2871" w:type="dxa"/>
            <w:shd w:val="clear" w:color="auto" w:fill="D9D9D9" w:themeFill="background1" w:themeFillShade="D9"/>
          </w:tcPr>
          <w:p w14:paraId="060CD63F" w14:textId="77777777" w:rsidR="00EC44E5" w:rsidRPr="00BD48D1" w:rsidRDefault="00EC44E5" w:rsidP="00ED350F">
            <w:pPr>
              <w:spacing w:after="0"/>
              <w:jc w:val="center"/>
              <w:rPr>
                <w:rFonts w:ascii="Century Gothic" w:hAnsi="Century Gothic"/>
                <w:b/>
                <w:bCs/>
                <w:sz w:val="20"/>
                <w:szCs w:val="20"/>
              </w:rPr>
            </w:pPr>
          </w:p>
          <w:p w14:paraId="3583CFA2" w14:textId="77777777" w:rsidR="00EC44E5" w:rsidRPr="00BD48D1" w:rsidRDefault="00EC44E5" w:rsidP="00ED350F">
            <w:pPr>
              <w:spacing w:after="0"/>
              <w:jc w:val="center"/>
              <w:rPr>
                <w:rFonts w:ascii="Century Gothic" w:hAnsi="Century Gothic"/>
                <w:b/>
                <w:bCs/>
                <w:sz w:val="20"/>
                <w:szCs w:val="20"/>
              </w:rPr>
            </w:pPr>
            <w:r w:rsidRPr="00BD48D1">
              <w:rPr>
                <w:rFonts w:ascii="Century Gothic" w:hAnsi="Century Gothic"/>
                <w:b/>
                <w:bCs/>
                <w:sz w:val="20"/>
                <w:szCs w:val="20"/>
              </w:rPr>
              <w:t>Elective</w:t>
            </w:r>
          </w:p>
        </w:tc>
        <w:tc>
          <w:tcPr>
            <w:tcW w:w="1264" w:type="dxa"/>
            <w:gridSpan w:val="3"/>
            <w:shd w:val="clear" w:color="auto" w:fill="D9D9D9" w:themeFill="background1" w:themeFillShade="D9"/>
          </w:tcPr>
          <w:p w14:paraId="3C1F883A" w14:textId="77777777" w:rsidR="00EC44E5" w:rsidRPr="00BD48D1" w:rsidRDefault="00EC44E5" w:rsidP="00ED350F">
            <w:pPr>
              <w:spacing w:after="0" w:line="240" w:lineRule="auto"/>
              <w:jc w:val="center"/>
              <w:rPr>
                <w:rFonts w:ascii="Century Gothic" w:hAnsi="Century Gothic"/>
                <w:b/>
                <w:bCs/>
                <w:sz w:val="20"/>
                <w:szCs w:val="20"/>
              </w:rPr>
            </w:pPr>
            <w:r w:rsidRPr="00BD48D1">
              <w:rPr>
                <w:rFonts w:ascii="Century Gothic" w:hAnsi="Century Gothic"/>
                <w:b/>
                <w:bCs/>
                <w:sz w:val="20"/>
                <w:szCs w:val="20"/>
              </w:rPr>
              <w:t>Grade</w:t>
            </w:r>
          </w:p>
          <w:p w14:paraId="20B9FCBA" w14:textId="77777777" w:rsidR="00EC44E5" w:rsidRPr="00BD48D1" w:rsidRDefault="00EC44E5" w:rsidP="00ED350F">
            <w:pPr>
              <w:spacing w:after="0" w:line="240" w:lineRule="auto"/>
              <w:jc w:val="center"/>
              <w:rPr>
                <w:rFonts w:ascii="Century Gothic" w:hAnsi="Century Gothic"/>
                <w:sz w:val="20"/>
                <w:szCs w:val="20"/>
              </w:rPr>
            </w:pPr>
            <w:r w:rsidRPr="00BD48D1">
              <w:rPr>
                <w:rFonts w:ascii="Century Gothic" w:hAnsi="Century Gothic"/>
                <w:b/>
                <w:bCs/>
                <w:sz w:val="20"/>
                <w:szCs w:val="20"/>
              </w:rPr>
              <w:t>Available</w:t>
            </w:r>
          </w:p>
        </w:tc>
        <w:tc>
          <w:tcPr>
            <w:tcW w:w="7337" w:type="dxa"/>
            <w:shd w:val="clear" w:color="auto" w:fill="D9D9D9" w:themeFill="background1" w:themeFillShade="D9"/>
          </w:tcPr>
          <w:p w14:paraId="1A213561" w14:textId="77777777" w:rsidR="00EC44E5" w:rsidRPr="00BD48D1" w:rsidRDefault="00EC44E5" w:rsidP="00ED350F">
            <w:pPr>
              <w:spacing w:after="0"/>
              <w:jc w:val="center"/>
              <w:rPr>
                <w:rFonts w:ascii="Century Gothic" w:hAnsi="Century Gothic"/>
                <w:sz w:val="20"/>
                <w:szCs w:val="20"/>
              </w:rPr>
            </w:pPr>
          </w:p>
          <w:p w14:paraId="07097A7F" w14:textId="13ACE02F" w:rsidR="00EC44E5" w:rsidRPr="00BD48D1" w:rsidRDefault="00C8797E" w:rsidP="00ED350F">
            <w:pPr>
              <w:spacing w:after="0"/>
              <w:jc w:val="center"/>
              <w:rPr>
                <w:rFonts w:ascii="Century Gothic" w:hAnsi="Century Gothic"/>
                <w:b/>
                <w:bCs/>
                <w:sz w:val="20"/>
                <w:szCs w:val="20"/>
              </w:rPr>
            </w:pPr>
            <w:r>
              <w:rPr>
                <w:rFonts w:ascii="Century Gothic" w:hAnsi="Century Gothic"/>
                <w:b/>
                <w:bCs/>
                <w:sz w:val="20"/>
                <w:szCs w:val="20"/>
              </w:rPr>
              <w:t>2021-2022</w:t>
            </w:r>
            <w:r w:rsidR="00C1552E">
              <w:rPr>
                <w:rFonts w:ascii="Century Gothic" w:hAnsi="Century Gothic"/>
                <w:b/>
                <w:bCs/>
                <w:sz w:val="20"/>
                <w:szCs w:val="20"/>
              </w:rPr>
              <w:t xml:space="preserve"> FCMS Elective </w:t>
            </w:r>
            <w:r w:rsidR="00EC44E5" w:rsidRPr="00BD48D1">
              <w:rPr>
                <w:rFonts w:ascii="Century Gothic" w:hAnsi="Century Gothic"/>
                <w:b/>
                <w:bCs/>
                <w:sz w:val="20"/>
                <w:szCs w:val="20"/>
              </w:rPr>
              <w:t>Course Description</w:t>
            </w:r>
            <w:r w:rsidR="00C1552E">
              <w:rPr>
                <w:rFonts w:ascii="Century Gothic" w:hAnsi="Century Gothic"/>
                <w:b/>
                <w:bCs/>
                <w:sz w:val="20"/>
                <w:szCs w:val="20"/>
              </w:rPr>
              <w:t>s</w:t>
            </w:r>
          </w:p>
        </w:tc>
      </w:tr>
      <w:tr w:rsidR="008C0160" w:rsidRPr="00BD48D1" w14:paraId="4E23A573" w14:textId="77777777" w:rsidTr="009772B7">
        <w:trPr>
          <w:trHeight w:val="208"/>
        </w:trPr>
        <w:tc>
          <w:tcPr>
            <w:tcW w:w="2871" w:type="dxa"/>
          </w:tcPr>
          <w:p w14:paraId="7124705A" w14:textId="42F3F972" w:rsidR="008C0160" w:rsidRPr="00BD48D1" w:rsidRDefault="008C0160" w:rsidP="008C0160">
            <w:pPr>
              <w:spacing w:after="0"/>
              <w:rPr>
                <w:rFonts w:ascii="Century Gothic" w:hAnsi="Century Gothic"/>
                <w:b/>
                <w:bCs/>
              </w:rPr>
            </w:pPr>
            <w:r w:rsidRPr="00BD48D1">
              <w:rPr>
                <w:rFonts w:ascii="Century Gothic" w:hAnsi="Century Gothic"/>
                <w:b/>
                <w:bCs/>
              </w:rPr>
              <w:t xml:space="preserve">Chorus </w:t>
            </w:r>
            <w:r w:rsidR="002E0F34" w:rsidRPr="00BD48D1">
              <w:rPr>
                <w:rFonts w:ascii="Century Gothic" w:hAnsi="Century Gothic"/>
                <w:b/>
                <w:bCs/>
              </w:rPr>
              <w:t>1, 2, and 3</w:t>
            </w:r>
          </w:p>
        </w:tc>
        <w:tc>
          <w:tcPr>
            <w:tcW w:w="351" w:type="dxa"/>
          </w:tcPr>
          <w:p w14:paraId="1DF72615" w14:textId="77777777" w:rsidR="008C0160" w:rsidRPr="00BD48D1" w:rsidRDefault="008C0160" w:rsidP="008C0160">
            <w:pPr>
              <w:spacing w:after="0"/>
              <w:rPr>
                <w:rFonts w:ascii="Century Gothic" w:hAnsi="Century Gothic"/>
                <w:sz w:val="16"/>
                <w:szCs w:val="16"/>
              </w:rPr>
            </w:pPr>
            <w:r w:rsidRPr="00BD48D1">
              <w:rPr>
                <w:rFonts w:ascii="Century Gothic" w:hAnsi="Century Gothic"/>
                <w:sz w:val="16"/>
                <w:szCs w:val="16"/>
              </w:rPr>
              <w:t>6</w:t>
            </w:r>
          </w:p>
        </w:tc>
        <w:tc>
          <w:tcPr>
            <w:tcW w:w="389" w:type="dxa"/>
          </w:tcPr>
          <w:p w14:paraId="2D7CB0FF" w14:textId="77777777" w:rsidR="008C0160" w:rsidRPr="00BD48D1" w:rsidRDefault="008C0160" w:rsidP="008C0160">
            <w:pPr>
              <w:spacing w:after="0"/>
              <w:rPr>
                <w:rFonts w:ascii="Century Gothic" w:hAnsi="Century Gothic"/>
                <w:sz w:val="16"/>
                <w:szCs w:val="16"/>
              </w:rPr>
            </w:pPr>
            <w:r w:rsidRPr="00BD48D1">
              <w:rPr>
                <w:rFonts w:ascii="Century Gothic" w:hAnsi="Century Gothic"/>
                <w:sz w:val="16"/>
                <w:szCs w:val="16"/>
              </w:rPr>
              <w:t>7</w:t>
            </w:r>
          </w:p>
        </w:tc>
        <w:tc>
          <w:tcPr>
            <w:tcW w:w="524" w:type="dxa"/>
          </w:tcPr>
          <w:p w14:paraId="239EF769" w14:textId="77777777" w:rsidR="008C0160" w:rsidRPr="00BD48D1" w:rsidRDefault="008C0160" w:rsidP="008C0160">
            <w:pPr>
              <w:spacing w:after="0"/>
              <w:rPr>
                <w:rFonts w:ascii="Century Gothic" w:hAnsi="Century Gothic"/>
                <w:sz w:val="16"/>
                <w:szCs w:val="16"/>
              </w:rPr>
            </w:pPr>
            <w:r w:rsidRPr="00BD48D1">
              <w:rPr>
                <w:rFonts w:ascii="Century Gothic" w:hAnsi="Century Gothic"/>
                <w:sz w:val="16"/>
                <w:szCs w:val="16"/>
              </w:rPr>
              <w:t>8</w:t>
            </w:r>
          </w:p>
        </w:tc>
        <w:tc>
          <w:tcPr>
            <w:tcW w:w="7337" w:type="dxa"/>
          </w:tcPr>
          <w:p w14:paraId="248649A5" w14:textId="4BC258CD" w:rsidR="008C0160" w:rsidRPr="00BD48D1" w:rsidRDefault="008C0160" w:rsidP="008C0160">
            <w:pPr>
              <w:spacing w:before="20" w:after="20"/>
              <w:rPr>
                <w:rFonts w:ascii="Century Gothic" w:hAnsi="Century Gothic"/>
                <w:sz w:val="18"/>
                <w:szCs w:val="18"/>
              </w:rPr>
            </w:pPr>
            <w:r w:rsidRPr="00BD48D1">
              <w:rPr>
                <w:rFonts w:ascii="Century Gothic" w:hAnsi="Century Gothic"/>
                <w:sz w:val="18"/>
                <w:szCs w:val="18"/>
              </w:rPr>
              <w:t>1: Students will begin to explore vocal technique and skills, critical and creative thinking skills, and an appreciation of music from around the world and through time.</w:t>
            </w:r>
          </w:p>
          <w:p w14:paraId="4EC3F1E4" w14:textId="578B3C02" w:rsidR="008C0160" w:rsidRPr="00BD48D1" w:rsidRDefault="008C0160" w:rsidP="008C0160">
            <w:pPr>
              <w:spacing w:before="20" w:after="20"/>
              <w:rPr>
                <w:rFonts w:ascii="Century Gothic" w:hAnsi="Century Gothic"/>
                <w:sz w:val="18"/>
                <w:szCs w:val="18"/>
              </w:rPr>
            </w:pPr>
            <w:r w:rsidRPr="00BD48D1">
              <w:rPr>
                <w:rFonts w:ascii="Century Gothic" w:hAnsi="Century Gothic"/>
                <w:sz w:val="18"/>
                <w:szCs w:val="18"/>
              </w:rPr>
              <w:t>2 and 3: Students build on previous choral experience to expand vocal, technical, musical, and ensemble skills through rehearsal, performance, and study of high-quality choral literature. Singers focus on increasing knowledge of music theory, music literacy, and aesthetic response. Public performances may serve as a culmination of specific instructional goals. Students may be required to attend and/or participate in rehearsals and performances outside the school day to support, extend, and assess learning in the classroom.</w:t>
            </w:r>
          </w:p>
        </w:tc>
      </w:tr>
      <w:tr w:rsidR="008C0160" w:rsidRPr="00BD48D1" w14:paraId="32EC9E3E" w14:textId="77777777" w:rsidTr="009772B7">
        <w:trPr>
          <w:trHeight w:val="208"/>
        </w:trPr>
        <w:tc>
          <w:tcPr>
            <w:tcW w:w="2871" w:type="dxa"/>
          </w:tcPr>
          <w:p w14:paraId="7629CB14" w14:textId="77777777" w:rsidR="008C0160" w:rsidRPr="00BD48D1" w:rsidRDefault="008C0160" w:rsidP="008C0160">
            <w:pPr>
              <w:spacing w:after="0"/>
              <w:rPr>
                <w:rFonts w:ascii="Century Gothic" w:hAnsi="Century Gothic"/>
                <w:b/>
                <w:bCs/>
              </w:rPr>
            </w:pPr>
            <w:r w:rsidRPr="00BD48D1">
              <w:rPr>
                <w:rFonts w:ascii="Century Gothic" w:hAnsi="Century Gothic"/>
                <w:b/>
                <w:bCs/>
              </w:rPr>
              <w:t>Band - Beginning</w:t>
            </w:r>
          </w:p>
        </w:tc>
        <w:tc>
          <w:tcPr>
            <w:tcW w:w="351" w:type="dxa"/>
          </w:tcPr>
          <w:p w14:paraId="3C60C776" w14:textId="77777777" w:rsidR="008C0160" w:rsidRPr="00BD48D1" w:rsidRDefault="008C0160" w:rsidP="008C0160">
            <w:pPr>
              <w:rPr>
                <w:rFonts w:ascii="Century Gothic" w:hAnsi="Century Gothic"/>
                <w:sz w:val="16"/>
                <w:szCs w:val="16"/>
              </w:rPr>
            </w:pPr>
            <w:r w:rsidRPr="00BD48D1">
              <w:rPr>
                <w:rFonts w:ascii="Century Gothic" w:hAnsi="Century Gothic"/>
                <w:sz w:val="16"/>
                <w:szCs w:val="16"/>
              </w:rPr>
              <w:t>6</w:t>
            </w:r>
          </w:p>
        </w:tc>
        <w:tc>
          <w:tcPr>
            <w:tcW w:w="389" w:type="dxa"/>
          </w:tcPr>
          <w:p w14:paraId="67D0C3D2" w14:textId="77777777" w:rsidR="008C0160" w:rsidRPr="00BD48D1" w:rsidRDefault="008C0160" w:rsidP="008C0160">
            <w:pPr>
              <w:rPr>
                <w:rFonts w:ascii="Century Gothic" w:hAnsi="Century Gothic"/>
                <w:sz w:val="16"/>
                <w:szCs w:val="16"/>
              </w:rPr>
            </w:pPr>
            <w:r w:rsidRPr="00BD48D1">
              <w:rPr>
                <w:rFonts w:ascii="Century Gothic" w:hAnsi="Century Gothic"/>
                <w:sz w:val="16"/>
                <w:szCs w:val="16"/>
              </w:rPr>
              <w:t>7</w:t>
            </w:r>
          </w:p>
        </w:tc>
        <w:tc>
          <w:tcPr>
            <w:tcW w:w="524" w:type="dxa"/>
          </w:tcPr>
          <w:p w14:paraId="4EF533D8" w14:textId="77777777" w:rsidR="008C0160" w:rsidRPr="00BD48D1" w:rsidRDefault="008C0160" w:rsidP="008C0160">
            <w:pPr>
              <w:rPr>
                <w:rFonts w:ascii="Century Gothic" w:hAnsi="Century Gothic"/>
                <w:sz w:val="16"/>
                <w:szCs w:val="16"/>
              </w:rPr>
            </w:pPr>
            <w:r w:rsidRPr="00BD48D1">
              <w:rPr>
                <w:rFonts w:ascii="Century Gothic" w:hAnsi="Century Gothic"/>
                <w:sz w:val="16"/>
                <w:szCs w:val="16"/>
              </w:rPr>
              <w:t>8</w:t>
            </w:r>
          </w:p>
        </w:tc>
        <w:tc>
          <w:tcPr>
            <w:tcW w:w="7337" w:type="dxa"/>
            <w:vMerge w:val="restart"/>
          </w:tcPr>
          <w:p w14:paraId="04E65104" w14:textId="4D19B354" w:rsidR="003E0AA1" w:rsidRPr="00BD48D1" w:rsidRDefault="003E0AA1" w:rsidP="008C0160">
            <w:pPr>
              <w:spacing w:before="20" w:after="20"/>
              <w:rPr>
                <w:rFonts w:ascii="Century Gothic" w:hAnsi="Century Gothic"/>
                <w:sz w:val="18"/>
                <w:szCs w:val="18"/>
              </w:rPr>
            </w:pPr>
            <w:r w:rsidRPr="00BD48D1">
              <w:rPr>
                <w:rFonts w:ascii="Century Gothic" w:hAnsi="Century Gothic"/>
                <w:sz w:val="18"/>
                <w:szCs w:val="18"/>
              </w:rPr>
              <w:t xml:space="preserve">Beginning Band is open to all students. All other </w:t>
            </w:r>
            <w:r w:rsidR="00F46F50" w:rsidRPr="00BD48D1">
              <w:rPr>
                <w:rFonts w:ascii="Century Gothic" w:hAnsi="Century Gothic"/>
                <w:sz w:val="18"/>
                <w:szCs w:val="18"/>
              </w:rPr>
              <w:t xml:space="preserve">band classes </w:t>
            </w:r>
            <w:r w:rsidRPr="00BD48D1">
              <w:rPr>
                <w:rFonts w:ascii="Century Gothic" w:hAnsi="Century Gothic"/>
                <w:sz w:val="18"/>
                <w:szCs w:val="18"/>
              </w:rPr>
              <w:t xml:space="preserve">are at the recommendation of the Band Director, Mr. Isabelle. </w:t>
            </w:r>
          </w:p>
          <w:p w14:paraId="41A35B26" w14:textId="12BEB151" w:rsidR="008C0160" w:rsidRPr="00BD48D1" w:rsidRDefault="008C0160" w:rsidP="003E0AA1">
            <w:pPr>
              <w:spacing w:before="20" w:after="20"/>
              <w:rPr>
                <w:rFonts w:ascii="Century Gothic" w:hAnsi="Century Gothic"/>
                <w:sz w:val="18"/>
                <w:szCs w:val="18"/>
              </w:rPr>
            </w:pPr>
            <w:r w:rsidRPr="00BD48D1">
              <w:rPr>
                <w:rFonts w:ascii="Century Gothic" w:hAnsi="Century Gothic"/>
                <w:sz w:val="18"/>
                <w:szCs w:val="18"/>
              </w:rPr>
              <w:t>Students develop foundational instrumental technique, foundational music literacy, and aesthetic musical awareness through rehearsal, performance, and study of high-quality band literature. Instrumentalists work on the fundamentals of music notation, sound production, instrument care and maintenance, and personal and group rehearsal strategies. Public performances may serve as a culmination of specific instructional goals. Students may be required to attend and/or participate in rehearsals and performances outside the school day to support, extend, and assess learning in the classroom. This course may also require students to obtain a musical instrument.</w:t>
            </w:r>
          </w:p>
        </w:tc>
      </w:tr>
      <w:tr w:rsidR="008C0160" w:rsidRPr="00BD48D1" w14:paraId="4A3419A5" w14:textId="77777777" w:rsidTr="009772B7">
        <w:trPr>
          <w:trHeight w:val="223"/>
        </w:trPr>
        <w:tc>
          <w:tcPr>
            <w:tcW w:w="2871" w:type="dxa"/>
          </w:tcPr>
          <w:p w14:paraId="3A7F7768" w14:textId="77777777" w:rsidR="008C0160" w:rsidRPr="00BD48D1" w:rsidRDefault="008C0160" w:rsidP="008C0160">
            <w:pPr>
              <w:spacing w:after="0"/>
              <w:rPr>
                <w:rFonts w:ascii="Century Gothic" w:hAnsi="Century Gothic"/>
                <w:b/>
                <w:bCs/>
              </w:rPr>
            </w:pPr>
            <w:r w:rsidRPr="00BD48D1">
              <w:rPr>
                <w:rFonts w:ascii="Century Gothic" w:hAnsi="Century Gothic"/>
                <w:b/>
                <w:bCs/>
              </w:rPr>
              <w:t>Band – Symphonic Band</w:t>
            </w:r>
          </w:p>
        </w:tc>
        <w:tc>
          <w:tcPr>
            <w:tcW w:w="351" w:type="dxa"/>
          </w:tcPr>
          <w:p w14:paraId="4714A42D" w14:textId="77777777" w:rsidR="008C0160" w:rsidRPr="00BD48D1" w:rsidRDefault="008C0160" w:rsidP="008C0160">
            <w:pPr>
              <w:rPr>
                <w:rFonts w:ascii="Century Gothic" w:hAnsi="Century Gothic"/>
                <w:sz w:val="16"/>
                <w:szCs w:val="16"/>
              </w:rPr>
            </w:pPr>
          </w:p>
        </w:tc>
        <w:tc>
          <w:tcPr>
            <w:tcW w:w="389" w:type="dxa"/>
          </w:tcPr>
          <w:p w14:paraId="7DEB328D" w14:textId="77777777" w:rsidR="008C0160" w:rsidRPr="00BD48D1" w:rsidRDefault="008C0160" w:rsidP="008C0160">
            <w:pPr>
              <w:rPr>
                <w:rFonts w:ascii="Century Gothic" w:hAnsi="Century Gothic"/>
                <w:sz w:val="16"/>
                <w:szCs w:val="16"/>
              </w:rPr>
            </w:pPr>
            <w:r w:rsidRPr="00BD48D1">
              <w:rPr>
                <w:rFonts w:ascii="Century Gothic" w:hAnsi="Century Gothic"/>
                <w:sz w:val="16"/>
                <w:szCs w:val="16"/>
              </w:rPr>
              <w:t>7</w:t>
            </w:r>
          </w:p>
        </w:tc>
        <w:tc>
          <w:tcPr>
            <w:tcW w:w="524" w:type="dxa"/>
          </w:tcPr>
          <w:p w14:paraId="42FF541E" w14:textId="77777777" w:rsidR="008C0160" w:rsidRPr="00BD48D1" w:rsidRDefault="008C0160" w:rsidP="008C0160">
            <w:pPr>
              <w:rPr>
                <w:rFonts w:ascii="Century Gothic" w:hAnsi="Century Gothic"/>
                <w:sz w:val="16"/>
                <w:szCs w:val="16"/>
              </w:rPr>
            </w:pPr>
            <w:r w:rsidRPr="00BD48D1">
              <w:rPr>
                <w:rFonts w:ascii="Century Gothic" w:hAnsi="Century Gothic"/>
                <w:sz w:val="16"/>
                <w:szCs w:val="16"/>
              </w:rPr>
              <w:t>8</w:t>
            </w:r>
          </w:p>
        </w:tc>
        <w:tc>
          <w:tcPr>
            <w:tcW w:w="7337" w:type="dxa"/>
            <w:vMerge/>
          </w:tcPr>
          <w:p w14:paraId="584AD757" w14:textId="77777777" w:rsidR="008C0160" w:rsidRPr="00BD48D1" w:rsidRDefault="008C0160" w:rsidP="008C0160">
            <w:pPr>
              <w:spacing w:before="20" w:after="20"/>
              <w:rPr>
                <w:rFonts w:ascii="Century Gothic" w:hAnsi="Century Gothic"/>
                <w:sz w:val="18"/>
                <w:szCs w:val="18"/>
              </w:rPr>
            </w:pPr>
          </w:p>
        </w:tc>
      </w:tr>
      <w:tr w:rsidR="008C0160" w:rsidRPr="00BD48D1" w14:paraId="3949F972" w14:textId="77777777" w:rsidTr="009772B7">
        <w:trPr>
          <w:trHeight w:val="223"/>
        </w:trPr>
        <w:tc>
          <w:tcPr>
            <w:tcW w:w="2871" w:type="dxa"/>
          </w:tcPr>
          <w:p w14:paraId="4BC89E24" w14:textId="77777777" w:rsidR="008C0160" w:rsidRPr="00BD48D1" w:rsidRDefault="008C0160" w:rsidP="008C0160">
            <w:pPr>
              <w:spacing w:after="0"/>
              <w:rPr>
                <w:rFonts w:ascii="Century Gothic" w:hAnsi="Century Gothic"/>
                <w:b/>
                <w:bCs/>
              </w:rPr>
            </w:pPr>
            <w:r w:rsidRPr="00BD48D1">
              <w:rPr>
                <w:rFonts w:ascii="Century Gothic" w:hAnsi="Century Gothic"/>
                <w:b/>
                <w:bCs/>
              </w:rPr>
              <w:t>Band - Wind Ensemble</w:t>
            </w:r>
          </w:p>
        </w:tc>
        <w:tc>
          <w:tcPr>
            <w:tcW w:w="351" w:type="dxa"/>
          </w:tcPr>
          <w:p w14:paraId="6A67A4B1" w14:textId="77777777" w:rsidR="008C0160" w:rsidRPr="00BD48D1" w:rsidRDefault="008C0160" w:rsidP="008C0160">
            <w:pPr>
              <w:rPr>
                <w:rFonts w:ascii="Century Gothic" w:hAnsi="Century Gothic"/>
                <w:sz w:val="16"/>
                <w:szCs w:val="16"/>
              </w:rPr>
            </w:pPr>
          </w:p>
        </w:tc>
        <w:tc>
          <w:tcPr>
            <w:tcW w:w="389" w:type="dxa"/>
          </w:tcPr>
          <w:p w14:paraId="2525FD6F" w14:textId="77777777" w:rsidR="008C0160" w:rsidRPr="00BD48D1" w:rsidRDefault="008C0160" w:rsidP="008C0160">
            <w:pPr>
              <w:rPr>
                <w:rFonts w:ascii="Century Gothic" w:hAnsi="Century Gothic"/>
                <w:sz w:val="16"/>
                <w:szCs w:val="16"/>
              </w:rPr>
            </w:pPr>
            <w:r w:rsidRPr="00BD48D1">
              <w:rPr>
                <w:rFonts w:ascii="Century Gothic" w:hAnsi="Century Gothic"/>
                <w:sz w:val="16"/>
                <w:szCs w:val="16"/>
              </w:rPr>
              <w:t>7</w:t>
            </w:r>
          </w:p>
        </w:tc>
        <w:tc>
          <w:tcPr>
            <w:tcW w:w="524" w:type="dxa"/>
          </w:tcPr>
          <w:p w14:paraId="3D784AB7" w14:textId="77777777" w:rsidR="008C0160" w:rsidRPr="00BD48D1" w:rsidRDefault="008C0160" w:rsidP="008C0160">
            <w:pPr>
              <w:rPr>
                <w:rFonts w:ascii="Century Gothic" w:hAnsi="Century Gothic"/>
                <w:sz w:val="16"/>
                <w:szCs w:val="16"/>
              </w:rPr>
            </w:pPr>
            <w:r w:rsidRPr="00BD48D1">
              <w:rPr>
                <w:rFonts w:ascii="Century Gothic" w:hAnsi="Century Gothic"/>
                <w:sz w:val="16"/>
                <w:szCs w:val="16"/>
              </w:rPr>
              <w:t>8</w:t>
            </w:r>
          </w:p>
        </w:tc>
        <w:tc>
          <w:tcPr>
            <w:tcW w:w="7337" w:type="dxa"/>
            <w:vMerge/>
          </w:tcPr>
          <w:p w14:paraId="4AD71B95" w14:textId="77777777" w:rsidR="008C0160" w:rsidRPr="00BD48D1" w:rsidRDefault="008C0160" w:rsidP="008C0160">
            <w:pPr>
              <w:spacing w:before="20" w:after="20"/>
              <w:rPr>
                <w:rFonts w:ascii="Century Gothic" w:hAnsi="Century Gothic"/>
                <w:sz w:val="18"/>
                <w:szCs w:val="18"/>
              </w:rPr>
            </w:pPr>
          </w:p>
        </w:tc>
      </w:tr>
      <w:tr w:rsidR="008C0160" w:rsidRPr="00BD48D1" w14:paraId="559EF534" w14:textId="77777777" w:rsidTr="009772B7">
        <w:trPr>
          <w:trHeight w:val="208"/>
        </w:trPr>
        <w:tc>
          <w:tcPr>
            <w:tcW w:w="2871" w:type="dxa"/>
          </w:tcPr>
          <w:p w14:paraId="65F36DD8" w14:textId="77777777" w:rsidR="008C0160" w:rsidRPr="00BD48D1" w:rsidRDefault="008C0160" w:rsidP="008C0160">
            <w:pPr>
              <w:spacing w:after="0"/>
              <w:rPr>
                <w:rFonts w:ascii="Century Gothic" w:hAnsi="Century Gothic"/>
                <w:b/>
                <w:bCs/>
              </w:rPr>
            </w:pPr>
            <w:r w:rsidRPr="00BD48D1">
              <w:rPr>
                <w:rFonts w:ascii="Century Gothic" w:hAnsi="Century Gothic"/>
                <w:b/>
                <w:bCs/>
              </w:rPr>
              <w:t>Band – Wind Symphony</w:t>
            </w:r>
          </w:p>
        </w:tc>
        <w:tc>
          <w:tcPr>
            <w:tcW w:w="351" w:type="dxa"/>
          </w:tcPr>
          <w:p w14:paraId="46C9D2BB" w14:textId="77777777" w:rsidR="008C0160" w:rsidRPr="00BD48D1" w:rsidRDefault="008C0160" w:rsidP="008C0160">
            <w:pPr>
              <w:rPr>
                <w:rFonts w:ascii="Century Gothic" w:hAnsi="Century Gothic"/>
                <w:sz w:val="16"/>
                <w:szCs w:val="16"/>
              </w:rPr>
            </w:pPr>
          </w:p>
        </w:tc>
        <w:tc>
          <w:tcPr>
            <w:tcW w:w="389" w:type="dxa"/>
          </w:tcPr>
          <w:p w14:paraId="47A632EA" w14:textId="77777777" w:rsidR="008C0160" w:rsidRPr="00BD48D1" w:rsidRDefault="008C0160" w:rsidP="008C0160">
            <w:pPr>
              <w:rPr>
                <w:rFonts w:ascii="Century Gothic" w:hAnsi="Century Gothic"/>
                <w:sz w:val="16"/>
                <w:szCs w:val="16"/>
              </w:rPr>
            </w:pPr>
            <w:r w:rsidRPr="00BD48D1">
              <w:rPr>
                <w:rFonts w:ascii="Century Gothic" w:hAnsi="Century Gothic"/>
                <w:sz w:val="16"/>
                <w:szCs w:val="16"/>
              </w:rPr>
              <w:t>7</w:t>
            </w:r>
          </w:p>
        </w:tc>
        <w:tc>
          <w:tcPr>
            <w:tcW w:w="524" w:type="dxa"/>
          </w:tcPr>
          <w:p w14:paraId="4DFC12D3" w14:textId="77777777" w:rsidR="008C0160" w:rsidRPr="00BD48D1" w:rsidRDefault="008C0160" w:rsidP="008C0160">
            <w:pPr>
              <w:rPr>
                <w:rFonts w:ascii="Century Gothic" w:hAnsi="Century Gothic"/>
                <w:sz w:val="16"/>
                <w:szCs w:val="16"/>
              </w:rPr>
            </w:pPr>
            <w:r w:rsidRPr="00BD48D1">
              <w:rPr>
                <w:rFonts w:ascii="Century Gothic" w:hAnsi="Century Gothic"/>
                <w:sz w:val="16"/>
                <w:szCs w:val="16"/>
              </w:rPr>
              <w:t>8</w:t>
            </w:r>
          </w:p>
        </w:tc>
        <w:tc>
          <w:tcPr>
            <w:tcW w:w="7337" w:type="dxa"/>
            <w:vMerge/>
          </w:tcPr>
          <w:p w14:paraId="5A6AFDFF" w14:textId="77777777" w:rsidR="008C0160" w:rsidRPr="00BD48D1" w:rsidRDefault="008C0160" w:rsidP="008C0160">
            <w:pPr>
              <w:spacing w:before="20" w:after="20"/>
              <w:rPr>
                <w:rFonts w:ascii="Century Gothic" w:hAnsi="Century Gothic"/>
                <w:sz w:val="18"/>
                <w:szCs w:val="18"/>
              </w:rPr>
            </w:pPr>
          </w:p>
        </w:tc>
      </w:tr>
      <w:tr w:rsidR="008C0160" w:rsidRPr="00BD48D1" w14:paraId="1FCFBC5C" w14:textId="77777777" w:rsidTr="009772B7">
        <w:trPr>
          <w:trHeight w:val="374"/>
        </w:trPr>
        <w:tc>
          <w:tcPr>
            <w:tcW w:w="2871" w:type="dxa"/>
          </w:tcPr>
          <w:p w14:paraId="4E31B65D" w14:textId="77777777" w:rsidR="008C0160" w:rsidRPr="00BD48D1" w:rsidRDefault="008C0160" w:rsidP="008C0160">
            <w:pPr>
              <w:spacing w:after="0"/>
              <w:rPr>
                <w:rFonts w:ascii="Century Gothic" w:hAnsi="Century Gothic"/>
                <w:b/>
                <w:bCs/>
              </w:rPr>
            </w:pPr>
            <w:r w:rsidRPr="00BD48D1">
              <w:rPr>
                <w:rFonts w:ascii="Century Gothic" w:hAnsi="Century Gothic"/>
                <w:b/>
                <w:bCs/>
              </w:rPr>
              <w:t>Band – Jazz Ensemble</w:t>
            </w:r>
          </w:p>
        </w:tc>
        <w:tc>
          <w:tcPr>
            <w:tcW w:w="351" w:type="dxa"/>
          </w:tcPr>
          <w:p w14:paraId="642DEBE5" w14:textId="77777777" w:rsidR="008C0160" w:rsidRPr="00BD48D1" w:rsidRDefault="008C0160" w:rsidP="008C0160">
            <w:pPr>
              <w:rPr>
                <w:rFonts w:ascii="Century Gothic" w:hAnsi="Century Gothic"/>
                <w:sz w:val="16"/>
                <w:szCs w:val="16"/>
              </w:rPr>
            </w:pPr>
          </w:p>
        </w:tc>
        <w:tc>
          <w:tcPr>
            <w:tcW w:w="389" w:type="dxa"/>
          </w:tcPr>
          <w:p w14:paraId="50BF8F6D" w14:textId="77777777" w:rsidR="008C0160" w:rsidRPr="00BD48D1" w:rsidRDefault="008C0160" w:rsidP="008C0160">
            <w:pPr>
              <w:rPr>
                <w:rFonts w:ascii="Century Gothic" w:hAnsi="Century Gothic"/>
                <w:sz w:val="16"/>
                <w:szCs w:val="16"/>
              </w:rPr>
            </w:pPr>
            <w:r w:rsidRPr="00BD48D1">
              <w:rPr>
                <w:rFonts w:ascii="Century Gothic" w:hAnsi="Century Gothic"/>
                <w:sz w:val="16"/>
                <w:szCs w:val="16"/>
              </w:rPr>
              <w:t>7</w:t>
            </w:r>
          </w:p>
        </w:tc>
        <w:tc>
          <w:tcPr>
            <w:tcW w:w="524" w:type="dxa"/>
          </w:tcPr>
          <w:p w14:paraId="5FEE1D44" w14:textId="77777777" w:rsidR="008C0160" w:rsidRPr="00BD48D1" w:rsidRDefault="008C0160" w:rsidP="008C0160">
            <w:pPr>
              <w:rPr>
                <w:rFonts w:ascii="Century Gothic" w:hAnsi="Century Gothic"/>
                <w:sz w:val="16"/>
                <w:szCs w:val="16"/>
              </w:rPr>
            </w:pPr>
            <w:r w:rsidRPr="00BD48D1">
              <w:rPr>
                <w:rFonts w:ascii="Century Gothic" w:hAnsi="Century Gothic"/>
                <w:sz w:val="16"/>
                <w:szCs w:val="16"/>
              </w:rPr>
              <w:t>8</w:t>
            </w:r>
          </w:p>
        </w:tc>
        <w:tc>
          <w:tcPr>
            <w:tcW w:w="7337" w:type="dxa"/>
            <w:vMerge/>
          </w:tcPr>
          <w:p w14:paraId="4CE59D48" w14:textId="77777777" w:rsidR="008C0160" w:rsidRPr="00BD48D1" w:rsidRDefault="008C0160" w:rsidP="008C0160">
            <w:pPr>
              <w:spacing w:before="20" w:after="20"/>
              <w:rPr>
                <w:rFonts w:ascii="Century Gothic" w:hAnsi="Century Gothic"/>
                <w:sz w:val="18"/>
                <w:szCs w:val="18"/>
              </w:rPr>
            </w:pPr>
          </w:p>
        </w:tc>
      </w:tr>
      <w:tr w:rsidR="003E0AA1" w:rsidRPr="00BD48D1" w14:paraId="521D2DDC" w14:textId="77777777" w:rsidTr="009772B7">
        <w:trPr>
          <w:trHeight w:val="695"/>
        </w:trPr>
        <w:tc>
          <w:tcPr>
            <w:tcW w:w="2871" w:type="dxa"/>
            <w:tcBorders>
              <w:bottom w:val="single" w:sz="4" w:space="0" w:color="auto"/>
            </w:tcBorders>
            <w:shd w:val="clear" w:color="auto" w:fill="auto"/>
          </w:tcPr>
          <w:p w14:paraId="5D793922" w14:textId="01B80BA9" w:rsidR="003E0AA1" w:rsidRPr="00BD48D1" w:rsidRDefault="003E0AA1" w:rsidP="003E0AA1">
            <w:pPr>
              <w:spacing w:after="0"/>
              <w:rPr>
                <w:rFonts w:ascii="Century Gothic" w:hAnsi="Century Gothic"/>
                <w:b/>
                <w:bCs/>
              </w:rPr>
            </w:pPr>
            <w:r w:rsidRPr="00BD48D1">
              <w:rPr>
                <w:rFonts w:ascii="Century Gothic" w:hAnsi="Century Gothic"/>
                <w:b/>
                <w:bCs/>
              </w:rPr>
              <w:t>Reading 1, 2, 3</w:t>
            </w:r>
          </w:p>
          <w:p w14:paraId="0E91A399" w14:textId="77777777" w:rsidR="003E0AA1" w:rsidRPr="00613FD8" w:rsidRDefault="003E0AA1" w:rsidP="003E0AA1">
            <w:pPr>
              <w:spacing w:after="0"/>
              <w:rPr>
                <w:rFonts w:ascii="Century Gothic" w:hAnsi="Century Gothic"/>
                <w:b/>
                <w:bCs/>
                <w:i/>
                <w:iCs/>
              </w:rPr>
            </w:pPr>
            <w:r w:rsidRPr="00613FD8">
              <w:rPr>
                <w:rFonts w:ascii="Century Gothic" w:hAnsi="Century Gothic"/>
                <w:b/>
                <w:bCs/>
                <w:i/>
                <w:iCs/>
              </w:rPr>
              <w:t xml:space="preserve">There is no pre-requisite for this class. </w:t>
            </w:r>
          </w:p>
        </w:tc>
        <w:tc>
          <w:tcPr>
            <w:tcW w:w="351" w:type="dxa"/>
            <w:tcBorders>
              <w:bottom w:val="single" w:sz="4" w:space="0" w:color="auto"/>
            </w:tcBorders>
          </w:tcPr>
          <w:p w14:paraId="043DDAAF" w14:textId="77777777" w:rsidR="003E0AA1" w:rsidRPr="00BD48D1" w:rsidRDefault="003E0AA1" w:rsidP="003E0AA1">
            <w:pPr>
              <w:spacing w:after="0"/>
              <w:rPr>
                <w:rFonts w:ascii="Century Gothic" w:hAnsi="Century Gothic"/>
                <w:sz w:val="16"/>
                <w:szCs w:val="16"/>
              </w:rPr>
            </w:pPr>
            <w:r w:rsidRPr="00BD48D1">
              <w:rPr>
                <w:rFonts w:ascii="Century Gothic" w:hAnsi="Century Gothic"/>
                <w:sz w:val="16"/>
                <w:szCs w:val="16"/>
              </w:rPr>
              <w:t>6</w:t>
            </w:r>
          </w:p>
        </w:tc>
        <w:tc>
          <w:tcPr>
            <w:tcW w:w="389" w:type="dxa"/>
            <w:tcBorders>
              <w:bottom w:val="single" w:sz="4" w:space="0" w:color="auto"/>
            </w:tcBorders>
          </w:tcPr>
          <w:p w14:paraId="53FB2498" w14:textId="77777777" w:rsidR="003E0AA1" w:rsidRPr="00BD48D1" w:rsidRDefault="003E0AA1" w:rsidP="003E0AA1">
            <w:pPr>
              <w:spacing w:after="0"/>
              <w:rPr>
                <w:rFonts w:ascii="Century Gothic" w:hAnsi="Century Gothic"/>
                <w:sz w:val="16"/>
                <w:szCs w:val="16"/>
              </w:rPr>
            </w:pPr>
            <w:r w:rsidRPr="00BD48D1">
              <w:rPr>
                <w:rFonts w:ascii="Century Gothic" w:hAnsi="Century Gothic"/>
                <w:sz w:val="16"/>
                <w:szCs w:val="16"/>
              </w:rPr>
              <w:t>7</w:t>
            </w:r>
          </w:p>
        </w:tc>
        <w:tc>
          <w:tcPr>
            <w:tcW w:w="524" w:type="dxa"/>
            <w:tcBorders>
              <w:bottom w:val="single" w:sz="4" w:space="0" w:color="auto"/>
            </w:tcBorders>
          </w:tcPr>
          <w:p w14:paraId="64B7BDD3" w14:textId="0CA40BDE" w:rsidR="003E0AA1" w:rsidRPr="00BD48D1" w:rsidRDefault="003E0AA1" w:rsidP="003E0AA1">
            <w:pPr>
              <w:spacing w:after="0"/>
              <w:rPr>
                <w:rFonts w:ascii="Century Gothic" w:hAnsi="Century Gothic"/>
                <w:sz w:val="16"/>
                <w:szCs w:val="16"/>
              </w:rPr>
            </w:pPr>
            <w:r w:rsidRPr="00BD48D1">
              <w:rPr>
                <w:rFonts w:ascii="Century Gothic" w:hAnsi="Century Gothic"/>
                <w:sz w:val="16"/>
                <w:szCs w:val="16"/>
              </w:rPr>
              <w:t>8</w:t>
            </w:r>
          </w:p>
        </w:tc>
        <w:tc>
          <w:tcPr>
            <w:tcW w:w="7337" w:type="dxa"/>
            <w:tcBorders>
              <w:bottom w:val="single" w:sz="4" w:space="0" w:color="auto"/>
            </w:tcBorders>
          </w:tcPr>
          <w:p w14:paraId="77FA22FD" w14:textId="77777777" w:rsidR="003E0AA1" w:rsidRPr="00BD48D1" w:rsidRDefault="003E0AA1" w:rsidP="003E0AA1">
            <w:pPr>
              <w:spacing w:before="20" w:after="20"/>
              <w:rPr>
                <w:rFonts w:ascii="Century Gothic" w:hAnsi="Century Gothic"/>
                <w:sz w:val="18"/>
                <w:szCs w:val="18"/>
              </w:rPr>
            </w:pPr>
            <w:r w:rsidRPr="00BD48D1">
              <w:rPr>
                <w:rFonts w:ascii="Century Gothic" w:hAnsi="Century Gothic"/>
                <w:sz w:val="18"/>
                <w:szCs w:val="18"/>
              </w:rPr>
              <w:t xml:space="preserve">Students will learn to read, write, speak and listen effectively.  Instruction will focus on higher order comprehension reading strategies. Students will read both printed text and electronic text. Topics for reading and writing will be cross-curricular topics that students are learning about in Social Studies and Science. In addition, students will learn how to be skilled collaborators and skilled presenters. Students will also learn how to evaluate information in diverse media and formats by critically viewing and interacting with multimedia. </w:t>
            </w:r>
          </w:p>
        </w:tc>
      </w:tr>
      <w:tr w:rsidR="003E0AA1" w:rsidRPr="00BD48D1" w14:paraId="1047AD56" w14:textId="77777777" w:rsidTr="009772B7">
        <w:trPr>
          <w:trHeight w:val="695"/>
        </w:trPr>
        <w:tc>
          <w:tcPr>
            <w:tcW w:w="2871" w:type="dxa"/>
            <w:tcBorders>
              <w:bottom w:val="single" w:sz="4" w:space="0" w:color="auto"/>
            </w:tcBorders>
            <w:shd w:val="clear" w:color="auto" w:fill="auto"/>
          </w:tcPr>
          <w:p w14:paraId="4FFBF6EE" w14:textId="2FE74F52" w:rsidR="003E0AA1" w:rsidRPr="00BD48D1" w:rsidRDefault="003E0AA1" w:rsidP="003E0AA1">
            <w:pPr>
              <w:spacing w:after="0"/>
              <w:rPr>
                <w:rFonts w:ascii="Century Gothic" w:hAnsi="Century Gothic"/>
                <w:b/>
                <w:bCs/>
              </w:rPr>
            </w:pPr>
            <w:r w:rsidRPr="00BD48D1">
              <w:rPr>
                <w:rFonts w:ascii="Century Gothic" w:hAnsi="Century Gothic"/>
                <w:b/>
                <w:bCs/>
              </w:rPr>
              <w:t>Health and Character Education</w:t>
            </w:r>
          </w:p>
        </w:tc>
        <w:tc>
          <w:tcPr>
            <w:tcW w:w="351" w:type="dxa"/>
            <w:tcBorders>
              <w:bottom w:val="single" w:sz="4" w:space="0" w:color="auto"/>
            </w:tcBorders>
          </w:tcPr>
          <w:p w14:paraId="103CE6B9" w14:textId="57DACBC3" w:rsidR="003E0AA1" w:rsidRPr="004C38A0" w:rsidRDefault="003E0AA1" w:rsidP="003E0AA1">
            <w:pPr>
              <w:spacing w:after="0"/>
              <w:rPr>
                <w:rFonts w:ascii="Century Gothic" w:hAnsi="Century Gothic"/>
                <w:sz w:val="16"/>
                <w:szCs w:val="16"/>
              </w:rPr>
            </w:pPr>
            <w:r w:rsidRPr="004C38A0">
              <w:rPr>
                <w:rFonts w:ascii="Century Gothic" w:hAnsi="Century Gothic"/>
                <w:sz w:val="18"/>
                <w:szCs w:val="18"/>
              </w:rPr>
              <w:t>6</w:t>
            </w:r>
          </w:p>
        </w:tc>
        <w:tc>
          <w:tcPr>
            <w:tcW w:w="389" w:type="dxa"/>
            <w:tcBorders>
              <w:bottom w:val="single" w:sz="4" w:space="0" w:color="auto"/>
            </w:tcBorders>
          </w:tcPr>
          <w:p w14:paraId="0B6C0E05" w14:textId="7FC7E2E9" w:rsidR="003E0AA1" w:rsidRPr="00BD48D1" w:rsidRDefault="003E0AA1" w:rsidP="003E0AA1">
            <w:pPr>
              <w:spacing w:after="0"/>
              <w:rPr>
                <w:rFonts w:ascii="Century Gothic" w:hAnsi="Century Gothic"/>
                <w:sz w:val="16"/>
                <w:szCs w:val="16"/>
              </w:rPr>
            </w:pPr>
            <w:r w:rsidRPr="00BD48D1">
              <w:rPr>
                <w:rFonts w:ascii="Century Gothic" w:hAnsi="Century Gothic"/>
                <w:sz w:val="16"/>
                <w:szCs w:val="16"/>
              </w:rPr>
              <w:t>7</w:t>
            </w:r>
          </w:p>
        </w:tc>
        <w:tc>
          <w:tcPr>
            <w:tcW w:w="524" w:type="dxa"/>
            <w:tcBorders>
              <w:bottom w:val="single" w:sz="4" w:space="0" w:color="auto"/>
            </w:tcBorders>
          </w:tcPr>
          <w:p w14:paraId="4B627BE1" w14:textId="77777777" w:rsidR="003E0AA1" w:rsidRPr="00BD48D1" w:rsidRDefault="003E0AA1" w:rsidP="003E0AA1">
            <w:pPr>
              <w:spacing w:after="0"/>
              <w:rPr>
                <w:rFonts w:ascii="Century Gothic" w:hAnsi="Century Gothic"/>
                <w:sz w:val="16"/>
                <w:szCs w:val="16"/>
              </w:rPr>
            </w:pPr>
          </w:p>
        </w:tc>
        <w:tc>
          <w:tcPr>
            <w:tcW w:w="7337" w:type="dxa"/>
            <w:tcBorders>
              <w:bottom w:val="single" w:sz="4" w:space="0" w:color="auto"/>
            </w:tcBorders>
          </w:tcPr>
          <w:p w14:paraId="1C374B12" w14:textId="62EE758F" w:rsidR="00CE4CF6" w:rsidRPr="00510ADF" w:rsidRDefault="003E0AA1" w:rsidP="003E0AA1">
            <w:pPr>
              <w:spacing w:before="20" w:after="20"/>
              <w:rPr>
                <w:rFonts w:ascii="Century Gothic" w:eastAsia="Times New Roman" w:hAnsi="Century Gothic" w:cstheme="minorHAnsi"/>
                <w:sz w:val="18"/>
                <w:szCs w:val="18"/>
              </w:rPr>
            </w:pPr>
            <w:r w:rsidRPr="00BD48D1">
              <w:rPr>
                <w:rFonts w:ascii="Century Gothic" w:hAnsi="Century Gothic"/>
                <w:sz w:val="18"/>
                <w:szCs w:val="18"/>
              </w:rPr>
              <w:t>The aim of the course is to help students learn to choose behaviors that protect, promote, and maintain good health and to avoid high risk behaviors.  The Character Education component will emphasize the importance of displaying positive character traits such as trustworthiness, respect, responsibility, fairness, caring, and citizenship.  Students will have an opportunity to develop</w:t>
            </w:r>
            <w:r w:rsidRPr="00BD48D1">
              <w:rPr>
                <w:rFonts w:ascii="Century Gothic" w:eastAsia="Times New Roman" w:hAnsi="Century Gothic" w:cstheme="minorHAnsi"/>
                <w:sz w:val="18"/>
                <w:szCs w:val="18"/>
              </w:rPr>
              <w:t xml:space="preserve"> a positive attitude, individual responsibilities, goal setting, time management, decision making skills, problem solving skills, career planning, and leadership skills.</w:t>
            </w:r>
          </w:p>
        </w:tc>
      </w:tr>
      <w:tr w:rsidR="00423251" w:rsidRPr="00BD48D1" w14:paraId="1C7AD587" w14:textId="77777777" w:rsidTr="009772B7">
        <w:trPr>
          <w:trHeight w:val="935"/>
        </w:trPr>
        <w:tc>
          <w:tcPr>
            <w:tcW w:w="2871" w:type="dxa"/>
            <w:tcBorders>
              <w:top w:val="single" w:sz="4" w:space="0" w:color="auto"/>
              <w:left w:val="single" w:sz="4" w:space="0" w:color="auto"/>
              <w:bottom w:val="single" w:sz="4" w:space="0" w:color="auto"/>
              <w:right w:val="single" w:sz="4" w:space="0" w:color="auto"/>
            </w:tcBorders>
            <w:shd w:val="clear" w:color="auto" w:fill="auto"/>
          </w:tcPr>
          <w:p w14:paraId="7761D272" w14:textId="77777777" w:rsidR="00423251" w:rsidRPr="00BD48D1" w:rsidRDefault="00423251" w:rsidP="00423251">
            <w:pPr>
              <w:spacing w:before="20" w:after="20"/>
              <w:rPr>
                <w:rFonts w:ascii="Century Gothic" w:hAnsi="Century Gothic"/>
                <w:b/>
                <w:bCs/>
              </w:rPr>
            </w:pPr>
            <w:r w:rsidRPr="00BD48D1">
              <w:rPr>
                <w:rFonts w:ascii="Century Gothic" w:hAnsi="Century Gothic"/>
                <w:b/>
                <w:bCs/>
              </w:rPr>
              <w:t>ICT  1</w:t>
            </w:r>
          </w:p>
          <w:p w14:paraId="7ED34A55" w14:textId="77777777" w:rsidR="00423251" w:rsidRPr="00BD48D1" w:rsidRDefault="00423251" w:rsidP="00423251">
            <w:pPr>
              <w:spacing w:before="20" w:after="20"/>
              <w:rPr>
                <w:rFonts w:ascii="Century Gothic" w:hAnsi="Century Gothic"/>
                <w:b/>
                <w:bCs/>
                <w:sz w:val="18"/>
                <w:szCs w:val="18"/>
              </w:rPr>
            </w:pPr>
            <w:r w:rsidRPr="00BD48D1">
              <w:rPr>
                <w:rFonts w:ascii="Century Gothic" w:hAnsi="Century Gothic"/>
                <w:sz w:val="16"/>
                <w:szCs w:val="16"/>
              </w:rPr>
              <w:t>Information &amp; Communication Technology</w:t>
            </w:r>
          </w:p>
          <w:p w14:paraId="58E367D7" w14:textId="0AD7A6E1" w:rsidR="00423251" w:rsidRPr="00BD48D1" w:rsidRDefault="00423251" w:rsidP="00423251">
            <w:pPr>
              <w:spacing w:before="240" w:after="240"/>
              <w:rPr>
                <w:rFonts w:ascii="Century Gothic" w:hAnsi="Century Gothic"/>
                <w:b/>
                <w:bCs/>
              </w:rPr>
            </w:pPr>
            <w:r w:rsidRPr="00C1552E">
              <w:rPr>
                <w:rFonts w:ascii="Century Gothic" w:hAnsi="Century Gothic"/>
                <w:b/>
                <w:bCs/>
                <w:i/>
                <w:iCs/>
                <w:highlight w:val="yellow"/>
              </w:rPr>
              <w:t>REQUIRED for all 6</w:t>
            </w:r>
            <w:r w:rsidRPr="00C1552E">
              <w:rPr>
                <w:rFonts w:ascii="Century Gothic" w:hAnsi="Century Gothic"/>
                <w:b/>
                <w:bCs/>
                <w:i/>
                <w:iCs/>
                <w:highlight w:val="yellow"/>
                <w:vertAlign w:val="superscript"/>
              </w:rPr>
              <w:t>th</w:t>
            </w:r>
            <w:r w:rsidRPr="00C1552E">
              <w:rPr>
                <w:rFonts w:ascii="Century Gothic" w:hAnsi="Century Gothic"/>
                <w:b/>
                <w:bCs/>
                <w:i/>
                <w:iCs/>
                <w:highlight w:val="yellow"/>
              </w:rPr>
              <w:t xml:space="preserve"> Grade Students</w:t>
            </w:r>
            <w:r w:rsidRPr="00BD48D1">
              <w:rPr>
                <w:rFonts w:ascii="Century Gothic" w:hAnsi="Century Gothic"/>
                <w:b/>
                <w:bCs/>
              </w:rPr>
              <w:t xml:space="preserve"> </w:t>
            </w:r>
          </w:p>
        </w:tc>
        <w:tc>
          <w:tcPr>
            <w:tcW w:w="351" w:type="dxa"/>
            <w:tcBorders>
              <w:top w:val="single" w:sz="4" w:space="0" w:color="auto"/>
              <w:left w:val="single" w:sz="4" w:space="0" w:color="auto"/>
              <w:bottom w:val="single" w:sz="4" w:space="0" w:color="auto"/>
              <w:right w:val="single" w:sz="4" w:space="0" w:color="auto"/>
            </w:tcBorders>
          </w:tcPr>
          <w:p w14:paraId="271392AE" w14:textId="0E29ACEE" w:rsidR="00423251" w:rsidRPr="00BD48D1" w:rsidRDefault="00423251" w:rsidP="00423251">
            <w:pPr>
              <w:spacing w:after="0"/>
              <w:rPr>
                <w:rFonts w:ascii="Century Gothic" w:hAnsi="Century Gothic"/>
                <w:b/>
                <w:bCs/>
                <w:sz w:val="18"/>
                <w:szCs w:val="18"/>
              </w:rPr>
            </w:pPr>
            <w:r w:rsidRPr="00BD48D1">
              <w:rPr>
                <w:rFonts w:ascii="Century Gothic" w:hAnsi="Century Gothic"/>
                <w:sz w:val="16"/>
                <w:szCs w:val="16"/>
              </w:rPr>
              <w:t>6</w:t>
            </w:r>
          </w:p>
        </w:tc>
        <w:tc>
          <w:tcPr>
            <w:tcW w:w="389" w:type="dxa"/>
            <w:tcBorders>
              <w:top w:val="single" w:sz="4" w:space="0" w:color="auto"/>
              <w:left w:val="single" w:sz="4" w:space="0" w:color="auto"/>
              <w:bottom w:val="single" w:sz="4" w:space="0" w:color="auto"/>
              <w:right w:val="single" w:sz="4" w:space="0" w:color="auto"/>
            </w:tcBorders>
          </w:tcPr>
          <w:p w14:paraId="34EED316" w14:textId="102DBD18" w:rsidR="00423251" w:rsidRPr="00BD48D1" w:rsidRDefault="00423251" w:rsidP="00423251">
            <w:pPr>
              <w:spacing w:after="0"/>
              <w:rPr>
                <w:rFonts w:ascii="Century Gothic" w:hAnsi="Century Gothic"/>
                <w:sz w:val="16"/>
                <w:szCs w:val="16"/>
              </w:rPr>
            </w:pPr>
          </w:p>
        </w:tc>
        <w:tc>
          <w:tcPr>
            <w:tcW w:w="524" w:type="dxa"/>
            <w:tcBorders>
              <w:top w:val="single" w:sz="4" w:space="0" w:color="auto"/>
              <w:left w:val="single" w:sz="4" w:space="0" w:color="auto"/>
              <w:bottom w:val="single" w:sz="4" w:space="0" w:color="auto"/>
              <w:right w:val="single" w:sz="4" w:space="0" w:color="auto"/>
            </w:tcBorders>
          </w:tcPr>
          <w:p w14:paraId="4924BD78" w14:textId="77777777" w:rsidR="00423251" w:rsidRPr="00BD48D1" w:rsidRDefault="00423251" w:rsidP="00423251">
            <w:pPr>
              <w:spacing w:after="0"/>
              <w:rPr>
                <w:rFonts w:ascii="Century Gothic" w:hAnsi="Century Gothic"/>
                <w:sz w:val="16"/>
                <w:szCs w:val="16"/>
              </w:rPr>
            </w:pPr>
          </w:p>
        </w:tc>
        <w:tc>
          <w:tcPr>
            <w:tcW w:w="7337" w:type="dxa"/>
            <w:tcBorders>
              <w:top w:val="single" w:sz="4" w:space="0" w:color="auto"/>
              <w:left w:val="single" w:sz="4" w:space="0" w:color="auto"/>
              <w:bottom w:val="single" w:sz="4" w:space="0" w:color="auto"/>
              <w:right w:val="single" w:sz="4" w:space="0" w:color="auto"/>
            </w:tcBorders>
          </w:tcPr>
          <w:p w14:paraId="21859391" w14:textId="3B7E12D1" w:rsidR="00423251" w:rsidRPr="00BD48D1" w:rsidRDefault="00423251" w:rsidP="00423251">
            <w:pPr>
              <w:rPr>
                <w:rFonts w:ascii="Century Gothic" w:hAnsi="Century Gothic"/>
                <w:sz w:val="18"/>
                <w:szCs w:val="18"/>
              </w:rPr>
            </w:pPr>
            <w:r w:rsidRPr="00BD48D1">
              <w:rPr>
                <w:rFonts w:ascii="Century Gothic" w:hAnsi="Century Gothic"/>
                <w:sz w:val="18"/>
                <w:szCs w:val="18"/>
              </w:rPr>
              <w:t>Information &amp; communication</w:t>
            </w:r>
            <w:r w:rsidR="00613FD8">
              <w:rPr>
                <w:rFonts w:ascii="Century Gothic" w:hAnsi="Century Gothic"/>
                <w:sz w:val="18"/>
                <w:szCs w:val="18"/>
              </w:rPr>
              <w:t xml:space="preserve"> technology</w:t>
            </w:r>
            <w:r w:rsidRPr="00BD48D1">
              <w:rPr>
                <w:rFonts w:ascii="Century Gothic" w:hAnsi="Century Gothic"/>
                <w:sz w:val="18"/>
                <w:szCs w:val="18"/>
              </w:rPr>
              <w:t xml:space="preserve"> is a course that introduces students to core concepts associated with computers and their use.  The course includes hands-on opportunities to explore various software applications, including the creation of a template-based webpage and a basic computer program.  </w:t>
            </w:r>
          </w:p>
        </w:tc>
      </w:tr>
    </w:tbl>
    <w:p w14:paraId="4DB2B04A" w14:textId="77777777" w:rsidR="00C1552E" w:rsidRDefault="00C1552E">
      <w:r>
        <w:br w:type="page"/>
      </w:r>
    </w:p>
    <w:tbl>
      <w:tblPr>
        <w:tblStyle w:val="TableGrid"/>
        <w:tblpPr w:leftFromText="180" w:rightFromText="180" w:vertAnchor="text" w:horzAnchor="margin" w:tblpXSpec="center" w:tblpY="-804"/>
        <w:tblW w:w="11472" w:type="dxa"/>
        <w:tblLayout w:type="fixed"/>
        <w:tblLook w:val="04A0" w:firstRow="1" w:lastRow="0" w:firstColumn="1" w:lastColumn="0" w:noHBand="0" w:noVBand="1"/>
      </w:tblPr>
      <w:tblGrid>
        <w:gridCol w:w="2871"/>
        <w:gridCol w:w="351"/>
        <w:gridCol w:w="389"/>
        <w:gridCol w:w="393"/>
        <w:gridCol w:w="43"/>
        <w:gridCol w:w="7425"/>
      </w:tblGrid>
      <w:tr w:rsidR="00C1552E" w:rsidRPr="00BD48D1" w14:paraId="0AF57DD9" w14:textId="77777777" w:rsidTr="00C1552E">
        <w:trPr>
          <w:trHeight w:val="616"/>
        </w:trPr>
        <w:tc>
          <w:tcPr>
            <w:tcW w:w="2871" w:type="dxa"/>
            <w:shd w:val="clear" w:color="auto" w:fill="D9D9D9" w:themeFill="background1" w:themeFillShade="D9"/>
          </w:tcPr>
          <w:p w14:paraId="30B17590" w14:textId="06E9AD86" w:rsidR="00C1552E" w:rsidRPr="00BD48D1" w:rsidRDefault="00C1552E" w:rsidP="00ED350F">
            <w:pPr>
              <w:spacing w:after="0"/>
              <w:jc w:val="center"/>
              <w:rPr>
                <w:rFonts w:ascii="Century Gothic" w:hAnsi="Century Gothic"/>
                <w:b/>
                <w:bCs/>
                <w:sz w:val="20"/>
                <w:szCs w:val="20"/>
              </w:rPr>
            </w:pPr>
          </w:p>
          <w:p w14:paraId="22F7DCF2" w14:textId="77777777" w:rsidR="00C1552E" w:rsidRPr="00BD48D1" w:rsidRDefault="00C1552E" w:rsidP="00ED350F">
            <w:pPr>
              <w:spacing w:after="0"/>
              <w:jc w:val="center"/>
              <w:rPr>
                <w:rFonts w:ascii="Century Gothic" w:hAnsi="Century Gothic"/>
                <w:b/>
                <w:bCs/>
                <w:sz w:val="20"/>
                <w:szCs w:val="20"/>
              </w:rPr>
            </w:pPr>
            <w:r w:rsidRPr="00BD48D1">
              <w:rPr>
                <w:rFonts w:ascii="Century Gothic" w:hAnsi="Century Gothic"/>
                <w:b/>
                <w:bCs/>
                <w:sz w:val="20"/>
                <w:szCs w:val="20"/>
              </w:rPr>
              <w:t>Elective</w:t>
            </w:r>
          </w:p>
        </w:tc>
        <w:tc>
          <w:tcPr>
            <w:tcW w:w="1176" w:type="dxa"/>
            <w:gridSpan w:val="4"/>
            <w:shd w:val="clear" w:color="auto" w:fill="D9D9D9" w:themeFill="background1" w:themeFillShade="D9"/>
          </w:tcPr>
          <w:p w14:paraId="19E3FC45" w14:textId="77777777" w:rsidR="00C1552E" w:rsidRPr="00BD48D1" w:rsidRDefault="00C1552E" w:rsidP="00ED350F">
            <w:pPr>
              <w:spacing w:after="0" w:line="240" w:lineRule="auto"/>
              <w:jc w:val="center"/>
              <w:rPr>
                <w:rFonts w:ascii="Century Gothic" w:hAnsi="Century Gothic"/>
                <w:b/>
                <w:bCs/>
                <w:sz w:val="20"/>
                <w:szCs w:val="20"/>
              </w:rPr>
            </w:pPr>
            <w:r w:rsidRPr="00BD48D1">
              <w:rPr>
                <w:rFonts w:ascii="Century Gothic" w:hAnsi="Century Gothic"/>
                <w:b/>
                <w:bCs/>
                <w:sz w:val="20"/>
                <w:szCs w:val="20"/>
              </w:rPr>
              <w:t>Grade</w:t>
            </w:r>
          </w:p>
          <w:p w14:paraId="5A519A10" w14:textId="77777777" w:rsidR="00C1552E" w:rsidRPr="00BD48D1" w:rsidRDefault="00C1552E" w:rsidP="00ED350F">
            <w:pPr>
              <w:spacing w:after="0" w:line="240" w:lineRule="auto"/>
              <w:jc w:val="center"/>
              <w:rPr>
                <w:rFonts w:ascii="Century Gothic" w:hAnsi="Century Gothic"/>
                <w:sz w:val="20"/>
                <w:szCs w:val="20"/>
              </w:rPr>
            </w:pPr>
            <w:r w:rsidRPr="00BD48D1">
              <w:rPr>
                <w:rFonts w:ascii="Century Gothic" w:hAnsi="Century Gothic"/>
                <w:b/>
                <w:bCs/>
                <w:sz w:val="20"/>
                <w:szCs w:val="20"/>
              </w:rPr>
              <w:t>Available</w:t>
            </w:r>
          </w:p>
        </w:tc>
        <w:tc>
          <w:tcPr>
            <w:tcW w:w="7425" w:type="dxa"/>
            <w:shd w:val="clear" w:color="auto" w:fill="D9D9D9" w:themeFill="background1" w:themeFillShade="D9"/>
          </w:tcPr>
          <w:p w14:paraId="49F97C1F" w14:textId="138296D5" w:rsidR="00C1552E" w:rsidRPr="00BD48D1" w:rsidRDefault="00C1552E" w:rsidP="00C1552E">
            <w:pPr>
              <w:spacing w:after="0"/>
              <w:rPr>
                <w:rFonts w:ascii="Century Gothic" w:hAnsi="Century Gothic"/>
                <w:sz w:val="20"/>
                <w:szCs w:val="20"/>
              </w:rPr>
            </w:pPr>
          </w:p>
          <w:p w14:paraId="43AACFDF" w14:textId="2DEAB5E3" w:rsidR="00C1552E" w:rsidRPr="00BD48D1" w:rsidRDefault="00C1552E" w:rsidP="00C1552E">
            <w:pPr>
              <w:spacing w:after="0"/>
              <w:jc w:val="center"/>
              <w:rPr>
                <w:rFonts w:ascii="Century Gothic" w:hAnsi="Century Gothic"/>
                <w:b/>
                <w:bCs/>
                <w:sz w:val="20"/>
                <w:szCs w:val="20"/>
              </w:rPr>
            </w:pPr>
            <w:r>
              <w:rPr>
                <w:rFonts w:ascii="Century Gothic" w:hAnsi="Century Gothic"/>
                <w:b/>
                <w:bCs/>
                <w:sz w:val="20"/>
                <w:szCs w:val="20"/>
              </w:rPr>
              <w:t>202</w:t>
            </w:r>
            <w:r w:rsidR="00C8797E">
              <w:rPr>
                <w:rFonts w:ascii="Century Gothic" w:hAnsi="Century Gothic"/>
                <w:b/>
                <w:bCs/>
                <w:sz w:val="20"/>
                <w:szCs w:val="20"/>
              </w:rPr>
              <w:t>1</w:t>
            </w:r>
            <w:r>
              <w:rPr>
                <w:rFonts w:ascii="Century Gothic" w:hAnsi="Century Gothic"/>
                <w:b/>
                <w:bCs/>
                <w:sz w:val="20"/>
                <w:szCs w:val="20"/>
              </w:rPr>
              <w:t>-202</w:t>
            </w:r>
            <w:r w:rsidR="00C8797E">
              <w:rPr>
                <w:rFonts w:ascii="Century Gothic" w:hAnsi="Century Gothic"/>
                <w:b/>
                <w:bCs/>
                <w:sz w:val="20"/>
                <w:szCs w:val="20"/>
              </w:rPr>
              <w:t>2</w:t>
            </w:r>
            <w:r>
              <w:rPr>
                <w:rFonts w:ascii="Century Gothic" w:hAnsi="Century Gothic"/>
                <w:b/>
                <w:bCs/>
                <w:sz w:val="20"/>
                <w:szCs w:val="20"/>
              </w:rPr>
              <w:t xml:space="preserve"> FCMS Elective </w:t>
            </w:r>
            <w:r w:rsidRPr="00BD48D1">
              <w:rPr>
                <w:rFonts w:ascii="Century Gothic" w:hAnsi="Century Gothic"/>
                <w:b/>
                <w:bCs/>
                <w:sz w:val="20"/>
                <w:szCs w:val="20"/>
              </w:rPr>
              <w:t>Course Description</w:t>
            </w:r>
            <w:r>
              <w:rPr>
                <w:rFonts w:ascii="Century Gothic" w:hAnsi="Century Gothic"/>
                <w:b/>
                <w:bCs/>
                <w:sz w:val="20"/>
                <w:szCs w:val="20"/>
              </w:rPr>
              <w:t>s</w:t>
            </w:r>
          </w:p>
        </w:tc>
      </w:tr>
      <w:tr w:rsidR="00423251" w:rsidRPr="00BD48D1" w14:paraId="2D01B2BC" w14:textId="77777777" w:rsidTr="00C1552E">
        <w:trPr>
          <w:trHeight w:val="695"/>
        </w:trPr>
        <w:tc>
          <w:tcPr>
            <w:tcW w:w="2871" w:type="dxa"/>
            <w:tcBorders>
              <w:top w:val="single" w:sz="4" w:space="0" w:color="auto"/>
            </w:tcBorders>
            <w:shd w:val="clear" w:color="auto" w:fill="auto"/>
          </w:tcPr>
          <w:p w14:paraId="1E6F8717" w14:textId="77777777" w:rsidR="00423251" w:rsidRPr="00BD48D1" w:rsidRDefault="00423251" w:rsidP="00423251">
            <w:pPr>
              <w:spacing w:after="0"/>
              <w:rPr>
                <w:rFonts w:ascii="Century Gothic" w:hAnsi="Century Gothic"/>
                <w:b/>
                <w:bCs/>
              </w:rPr>
            </w:pPr>
            <w:r w:rsidRPr="00BD48D1">
              <w:rPr>
                <w:rFonts w:ascii="Century Gothic" w:hAnsi="Century Gothic"/>
                <w:b/>
                <w:bCs/>
              </w:rPr>
              <w:t>CSD</w:t>
            </w:r>
          </w:p>
          <w:p w14:paraId="5840984D" w14:textId="379E39D3" w:rsidR="00423251" w:rsidRPr="00BD48D1" w:rsidRDefault="00423251" w:rsidP="00423251">
            <w:pPr>
              <w:spacing w:after="0"/>
              <w:rPr>
                <w:rFonts w:ascii="Century Gothic" w:hAnsi="Century Gothic"/>
                <w:b/>
                <w:bCs/>
              </w:rPr>
            </w:pPr>
            <w:r w:rsidRPr="00BD48D1">
              <w:rPr>
                <w:rFonts w:ascii="Century Gothic" w:hAnsi="Century Gothic"/>
                <w:sz w:val="18"/>
                <w:szCs w:val="18"/>
              </w:rPr>
              <w:t>Computer Science Discoveries</w:t>
            </w:r>
          </w:p>
        </w:tc>
        <w:tc>
          <w:tcPr>
            <w:tcW w:w="351" w:type="dxa"/>
            <w:tcBorders>
              <w:top w:val="single" w:sz="4" w:space="0" w:color="auto"/>
            </w:tcBorders>
          </w:tcPr>
          <w:p w14:paraId="411FAB19" w14:textId="77777777" w:rsidR="00423251" w:rsidRPr="00BD48D1" w:rsidRDefault="00423251" w:rsidP="00423251">
            <w:pPr>
              <w:spacing w:after="0"/>
              <w:rPr>
                <w:rFonts w:ascii="Century Gothic" w:hAnsi="Century Gothic"/>
                <w:b/>
                <w:bCs/>
                <w:sz w:val="18"/>
                <w:szCs w:val="18"/>
              </w:rPr>
            </w:pPr>
          </w:p>
        </w:tc>
        <w:tc>
          <w:tcPr>
            <w:tcW w:w="389" w:type="dxa"/>
            <w:tcBorders>
              <w:top w:val="single" w:sz="4" w:space="0" w:color="auto"/>
            </w:tcBorders>
          </w:tcPr>
          <w:p w14:paraId="76F3B1D9" w14:textId="4C1D1D88" w:rsidR="00423251" w:rsidRPr="00BD48D1" w:rsidRDefault="00423251" w:rsidP="00423251">
            <w:pPr>
              <w:spacing w:after="0"/>
              <w:rPr>
                <w:rFonts w:ascii="Century Gothic" w:hAnsi="Century Gothic"/>
                <w:sz w:val="16"/>
                <w:szCs w:val="16"/>
              </w:rPr>
            </w:pPr>
            <w:r w:rsidRPr="00BD48D1">
              <w:rPr>
                <w:rFonts w:ascii="Century Gothic" w:hAnsi="Century Gothic"/>
                <w:sz w:val="16"/>
                <w:szCs w:val="16"/>
              </w:rPr>
              <w:t>7</w:t>
            </w:r>
          </w:p>
        </w:tc>
        <w:tc>
          <w:tcPr>
            <w:tcW w:w="393" w:type="dxa"/>
            <w:tcBorders>
              <w:top w:val="single" w:sz="4" w:space="0" w:color="auto"/>
            </w:tcBorders>
          </w:tcPr>
          <w:p w14:paraId="7DFAD4E1" w14:textId="1402C7FF" w:rsidR="00423251" w:rsidRPr="00BD48D1" w:rsidRDefault="00423251" w:rsidP="00423251">
            <w:pPr>
              <w:spacing w:after="0"/>
              <w:rPr>
                <w:rFonts w:ascii="Century Gothic" w:hAnsi="Century Gothic"/>
                <w:sz w:val="16"/>
                <w:szCs w:val="16"/>
              </w:rPr>
            </w:pPr>
            <w:r w:rsidRPr="00BD48D1">
              <w:rPr>
                <w:rFonts w:ascii="Century Gothic" w:hAnsi="Century Gothic"/>
                <w:sz w:val="16"/>
                <w:szCs w:val="16"/>
              </w:rPr>
              <w:t>8</w:t>
            </w:r>
          </w:p>
        </w:tc>
        <w:tc>
          <w:tcPr>
            <w:tcW w:w="7468" w:type="dxa"/>
            <w:gridSpan w:val="2"/>
            <w:tcBorders>
              <w:top w:val="single" w:sz="4" w:space="0" w:color="auto"/>
            </w:tcBorders>
          </w:tcPr>
          <w:p w14:paraId="1AC5B01B" w14:textId="49BF3018" w:rsidR="00423251" w:rsidRPr="00BD48D1" w:rsidRDefault="00423251" w:rsidP="00423251">
            <w:pPr>
              <w:spacing w:before="20" w:after="20"/>
              <w:rPr>
                <w:rFonts w:ascii="Century Gothic" w:hAnsi="Century Gothic"/>
                <w:sz w:val="18"/>
                <w:szCs w:val="18"/>
              </w:rPr>
            </w:pPr>
            <w:r w:rsidRPr="00BD48D1">
              <w:rPr>
                <w:rFonts w:ascii="Century Gothic" w:hAnsi="Century Gothic"/>
                <w:sz w:val="18"/>
                <w:szCs w:val="18"/>
              </w:rPr>
              <w:t xml:space="preserve">Students engage with computer science as a medium for creativity, communications, problem solving, and fun. The course inspires students as they build their own websites, apps, games and physical computing devices. </w:t>
            </w:r>
            <w:r w:rsidRPr="00BD48D1">
              <w:rPr>
                <w:rFonts w:ascii="Century Gothic" w:hAnsi="Century Gothic"/>
                <w:sz w:val="18"/>
                <w:szCs w:val="18"/>
                <w:u w:val="single"/>
              </w:rPr>
              <w:t>Opportunities for Industry Certifications will be offered.</w:t>
            </w:r>
            <w:r w:rsidRPr="00BD48D1">
              <w:rPr>
                <w:rFonts w:ascii="Century Gothic" w:hAnsi="Century Gothic"/>
                <w:sz w:val="18"/>
                <w:szCs w:val="18"/>
              </w:rPr>
              <w:t xml:space="preserve"> </w:t>
            </w:r>
          </w:p>
        </w:tc>
      </w:tr>
      <w:tr w:rsidR="00423251" w:rsidRPr="00BD48D1" w14:paraId="4A967C15" w14:textId="77777777" w:rsidTr="00C1552E">
        <w:trPr>
          <w:trHeight w:val="695"/>
        </w:trPr>
        <w:tc>
          <w:tcPr>
            <w:tcW w:w="2871" w:type="dxa"/>
            <w:tcBorders>
              <w:top w:val="single" w:sz="4" w:space="0" w:color="auto"/>
            </w:tcBorders>
            <w:shd w:val="clear" w:color="auto" w:fill="auto"/>
          </w:tcPr>
          <w:p w14:paraId="76EF1DA2" w14:textId="0A3A0852" w:rsidR="00423251" w:rsidRPr="00510ADF" w:rsidRDefault="00423251" w:rsidP="00423251">
            <w:pPr>
              <w:spacing w:after="0"/>
              <w:rPr>
                <w:rFonts w:ascii="Century Gothic" w:hAnsi="Century Gothic"/>
                <w:b/>
                <w:bCs/>
              </w:rPr>
            </w:pPr>
            <w:r w:rsidRPr="00510ADF">
              <w:rPr>
                <w:rFonts w:ascii="Century Gothic" w:hAnsi="Century Gothic"/>
                <w:b/>
                <w:bCs/>
              </w:rPr>
              <w:t>ICT 3</w:t>
            </w:r>
            <w:r w:rsidR="00CB5CCD">
              <w:rPr>
                <w:rFonts w:ascii="Century Gothic" w:hAnsi="Century Gothic"/>
                <w:b/>
                <w:bCs/>
              </w:rPr>
              <w:t>**</w:t>
            </w:r>
          </w:p>
          <w:p w14:paraId="4E50BE72" w14:textId="532A6C0F" w:rsidR="00423251" w:rsidRDefault="00423251" w:rsidP="00423251">
            <w:pPr>
              <w:spacing w:after="0"/>
              <w:rPr>
                <w:rFonts w:ascii="Century Gothic" w:hAnsi="Century Gothic"/>
                <w:sz w:val="20"/>
                <w:szCs w:val="20"/>
              </w:rPr>
            </w:pPr>
            <w:r w:rsidRPr="006066B9">
              <w:rPr>
                <w:rFonts w:ascii="Century Gothic" w:hAnsi="Century Gothic"/>
                <w:sz w:val="20"/>
                <w:szCs w:val="20"/>
              </w:rPr>
              <w:t xml:space="preserve">Information &amp; Communication Technology </w:t>
            </w:r>
          </w:p>
          <w:p w14:paraId="1D804AE0" w14:textId="77777777" w:rsidR="00423251" w:rsidRPr="006066B9" w:rsidRDefault="00423251" w:rsidP="00423251">
            <w:pPr>
              <w:spacing w:after="0"/>
              <w:rPr>
                <w:rFonts w:ascii="Century Gothic" w:hAnsi="Century Gothic"/>
                <w:sz w:val="20"/>
                <w:szCs w:val="20"/>
              </w:rPr>
            </w:pPr>
          </w:p>
          <w:p w14:paraId="38497DCE" w14:textId="63918009" w:rsidR="00423251" w:rsidRPr="006066B9" w:rsidRDefault="00423251" w:rsidP="00423251">
            <w:pPr>
              <w:spacing w:after="0"/>
              <w:rPr>
                <w:rFonts w:ascii="Century Gothic" w:hAnsi="Century Gothic"/>
                <w:b/>
                <w:bCs/>
              </w:rPr>
            </w:pPr>
          </w:p>
        </w:tc>
        <w:tc>
          <w:tcPr>
            <w:tcW w:w="351" w:type="dxa"/>
            <w:tcBorders>
              <w:top w:val="single" w:sz="4" w:space="0" w:color="auto"/>
            </w:tcBorders>
          </w:tcPr>
          <w:p w14:paraId="766C19CE" w14:textId="77777777" w:rsidR="00423251" w:rsidRPr="00510ADF" w:rsidRDefault="00423251" w:rsidP="00423251">
            <w:pPr>
              <w:spacing w:after="0"/>
              <w:rPr>
                <w:rFonts w:ascii="Century Gothic" w:hAnsi="Century Gothic"/>
                <w:b/>
                <w:bCs/>
                <w:sz w:val="18"/>
                <w:szCs w:val="18"/>
              </w:rPr>
            </w:pPr>
          </w:p>
        </w:tc>
        <w:tc>
          <w:tcPr>
            <w:tcW w:w="389" w:type="dxa"/>
            <w:tcBorders>
              <w:top w:val="single" w:sz="4" w:space="0" w:color="auto"/>
            </w:tcBorders>
          </w:tcPr>
          <w:p w14:paraId="2C26E91A" w14:textId="77777777" w:rsidR="00423251" w:rsidRPr="00510ADF" w:rsidRDefault="00423251" w:rsidP="00423251">
            <w:pPr>
              <w:spacing w:after="0"/>
              <w:rPr>
                <w:rFonts w:ascii="Century Gothic" w:hAnsi="Century Gothic"/>
                <w:sz w:val="16"/>
                <w:szCs w:val="16"/>
              </w:rPr>
            </w:pPr>
          </w:p>
        </w:tc>
        <w:tc>
          <w:tcPr>
            <w:tcW w:w="393" w:type="dxa"/>
            <w:tcBorders>
              <w:top w:val="single" w:sz="4" w:space="0" w:color="auto"/>
            </w:tcBorders>
          </w:tcPr>
          <w:p w14:paraId="6BC94842" w14:textId="42B1098F" w:rsidR="00423251" w:rsidRPr="00510ADF" w:rsidRDefault="00423251" w:rsidP="00423251">
            <w:pPr>
              <w:spacing w:after="0"/>
              <w:rPr>
                <w:rFonts w:ascii="Century Gothic" w:hAnsi="Century Gothic"/>
                <w:sz w:val="16"/>
                <w:szCs w:val="16"/>
              </w:rPr>
            </w:pPr>
            <w:r w:rsidRPr="00510ADF">
              <w:rPr>
                <w:rFonts w:ascii="Century Gothic" w:hAnsi="Century Gothic"/>
                <w:sz w:val="18"/>
                <w:szCs w:val="18"/>
              </w:rPr>
              <w:t>8</w:t>
            </w:r>
          </w:p>
        </w:tc>
        <w:tc>
          <w:tcPr>
            <w:tcW w:w="7468" w:type="dxa"/>
            <w:gridSpan w:val="2"/>
            <w:tcBorders>
              <w:top w:val="single" w:sz="4" w:space="0" w:color="auto"/>
            </w:tcBorders>
          </w:tcPr>
          <w:p w14:paraId="3BAD58A9" w14:textId="6A67B19D" w:rsidR="00423251" w:rsidRPr="00CB5CCD" w:rsidRDefault="00423251" w:rsidP="00423251">
            <w:pPr>
              <w:spacing w:before="20" w:after="20"/>
              <w:rPr>
                <w:rFonts w:ascii="Century Gothic" w:hAnsi="Century Gothic"/>
                <w:b/>
                <w:bCs/>
              </w:rPr>
            </w:pPr>
            <w:r w:rsidRPr="00CB5CCD">
              <w:rPr>
                <w:rFonts w:ascii="Century Gothic" w:hAnsi="Century Gothic"/>
                <w:b/>
                <w:bCs/>
                <w:highlight w:val="yellow"/>
              </w:rPr>
              <w:t>**</w:t>
            </w:r>
            <w:r w:rsidR="00CB5CCD" w:rsidRPr="00CB5CCD">
              <w:rPr>
                <w:rFonts w:ascii="Century Gothic" w:hAnsi="Century Gothic"/>
                <w:b/>
                <w:bCs/>
                <w:sz w:val="24"/>
                <w:szCs w:val="24"/>
                <w:highlight w:val="yellow"/>
              </w:rPr>
              <w:t>Prior technology course required as a prerequisite</w:t>
            </w:r>
            <w:r w:rsidRPr="00CB5CCD">
              <w:rPr>
                <w:rFonts w:ascii="Century Gothic" w:hAnsi="Century Gothic"/>
                <w:b/>
                <w:bCs/>
                <w:highlight w:val="yellow"/>
              </w:rPr>
              <w:t>**</w:t>
            </w:r>
          </w:p>
          <w:p w14:paraId="23E60690" w14:textId="734BD1AB" w:rsidR="00423251" w:rsidRPr="00510ADF" w:rsidRDefault="00423251" w:rsidP="00423251">
            <w:pPr>
              <w:spacing w:before="20" w:after="20"/>
              <w:rPr>
                <w:rFonts w:ascii="Century Gothic" w:hAnsi="Century Gothic"/>
                <w:sz w:val="18"/>
                <w:szCs w:val="18"/>
              </w:rPr>
            </w:pPr>
            <w:r w:rsidRPr="00510ADF">
              <w:rPr>
                <w:rFonts w:ascii="Century Gothic" w:hAnsi="Century Gothic"/>
                <w:sz w:val="18"/>
                <w:szCs w:val="18"/>
              </w:rPr>
              <w:t xml:space="preserve">This course builds on the core concepts established in </w:t>
            </w:r>
            <w:r w:rsidR="00CB5CCD">
              <w:rPr>
                <w:rFonts w:ascii="Century Gothic" w:hAnsi="Century Gothic"/>
                <w:sz w:val="18"/>
                <w:szCs w:val="18"/>
              </w:rPr>
              <w:t xml:space="preserve">the </w:t>
            </w:r>
            <w:r w:rsidRPr="00510ADF">
              <w:rPr>
                <w:rFonts w:ascii="Century Gothic" w:hAnsi="Century Gothic"/>
                <w:sz w:val="18"/>
                <w:szCs w:val="18"/>
              </w:rPr>
              <w:t xml:space="preserve">pre-requisite technology course. </w:t>
            </w:r>
            <w:r w:rsidRPr="00510ADF">
              <w:rPr>
                <w:rFonts w:ascii="Century Gothic" w:hAnsi="Century Gothic"/>
                <w:sz w:val="18"/>
                <w:szCs w:val="18"/>
                <w:u w:val="single"/>
              </w:rPr>
              <w:t>Opportunities for industry certifications will be offered.</w:t>
            </w:r>
          </w:p>
        </w:tc>
      </w:tr>
      <w:tr w:rsidR="001518BE" w:rsidRPr="00BD48D1" w14:paraId="3E69C7AE" w14:textId="77777777" w:rsidTr="00C1552E">
        <w:trPr>
          <w:trHeight w:val="695"/>
        </w:trPr>
        <w:tc>
          <w:tcPr>
            <w:tcW w:w="2871" w:type="dxa"/>
            <w:tcBorders>
              <w:top w:val="single" w:sz="4" w:space="0" w:color="auto"/>
            </w:tcBorders>
            <w:shd w:val="clear" w:color="auto" w:fill="auto"/>
          </w:tcPr>
          <w:p w14:paraId="34F58459" w14:textId="77777777" w:rsidR="001518BE" w:rsidRPr="00BD48D1" w:rsidRDefault="001518BE" w:rsidP="001518BE">
            <w:pPr>
              <w:spacing w:after="0"/>
              <w:rPr>
                <w:rFonts w:ascii="Century Gothic" w:hAnsi="Century Gothic"/>
                <w:b/>
                <w:bCs/>
              </w:rPr>
            </w:pPr>
            <w:r w:rsidRPr="00BD48D1">
              <w:rPr>
                <w:rFonts w:ascii="Century Gothic" w:hAnsi="Century Gothic"/>
                <w:b/>
                <w:bCs/>
              </w:rPr>
              <w:t>Art 2D</w:t>
            </w:r>
          </w:p>
          <w:p w14:paraId="7FBEF7B8" w14:textId="49E31DE0" w:rsidR="001518BE" w:rsidRPr="00510ADF" w:rsidRDefault="001518BE" w:rsidP="001518BE">
            <w:pPr>
              <w:spacing w:after="0"/>
              <w:rPr>
                <w:rFonts w:ascii="Century Gothic" w:hAnsi="Century Gothic"/>
                <w:b/>
                <w:bCs/>
              </w:rPr>
            </w:pPr>
            <w:r>
              <w:rPr>
                <w:rFonts w:ascii="Century Gothic" w:hAnsi="Century Gothic"/>
                <w:b/>
                <w:bCs/>
              </w:rPr>
              <w:t>($5 supply fee)</w:t>
            </w:r>
          </w:p>
        </w:tc>
        <w:tc>
          <w:tcPr>
            <w:tcW w:w="351" w:type="dxa"/>
            <w:tcBorders>
              <w:top w:val="single" w:sz="4" w:space="0" w:color="auto"/>
            </w:tcBorders>
          </w:tcPr>
          <w:p w14:paraId="5C3245E1" w14:textId="77777777" w:rsidR="001518BE" w:rsidRPr="00510ADF" w:rsidRDefault="001518BE" w:rsidP="001518BE">
            <w:pPr>
              <w:spacing w:after="0"/>
              <w:rPr>
                <w:rFonts w:ascii="Century Gothic" w:hAnsi="Century Gothic"/>
                <w:b/>
                <w:bCs/>
                <w:sz w:val="18"/>
                <w:szCs w:val="18"/>
              </w:rPr>
            </w:pPr>
          </w:p>
        </w:tc>
        <w:tc>
          <w:tcPr>
            <w:tcW w:w="389" w:type="dxa"/>
            <w:tcBorders>
              <w:top w:val="single" w:sz="4" w:space="0" w:color="auto"/>
            </w:tcBorders>
          </w:tcPr>
          <w:p w14:paraId="0FAFA248" w14:textId="28FE0885" w:rsidR="001518BE" w:rsidRPr="00510ADF" w:rsidRDefault="001518BE" w:rsidP="001518BE">
            <w:pPr>
              <w:spacing w:after="0"/>
              <w:rPr>
                <w:rFonts w:ascii="Century Gothic" w:hAnsi="Century Gothic"/>
                <w:sz w:val="16"/>
                <w:szCs w:val="16"/>
              </w:rPr>
            </w:pPr>
            <w:r w:rsidRPr="00BD48D1">
              <w:rPr>
                <w:rFonts w:ascii="Century Gothic" w:hAnsi="Century Gothic"/>
                <w:sz w:val="16"/>
                <w:szCs w:val="16"/>
              </w:rPr>
              <w:t>7</w:t>
            </w:r>
          </w:p>
        </w:tc>
        <w:tc>
          <w:tcPr>
            <w:tcW w:w="393" w:type="dxa"/>
            <w:tcBorders>
              <w:top w:val="single" w:sz="4" w:space="0" w:color="auto"/>
            </w:tcBorders>
          </w:tcPr>
          <w:p w14:paraId="5FF159F4" w14:textId="77777777" w:rsidR="001518BE" w:rsidRPr="00510ADF" w:rsidRDefault="001518BE" w:rsidP="001518BE">
            <w:pPr>
              <w:spacing w:after="0"/>
              <w:rPr>
                <w:rFonts w:ascii="Century Gothic" w:hAnsi="Century Gothic"/>
                <w:sz w:val="18"/>
                <w:szCs w:val="18"/>
              </w:rPr>
            </w:pPr>
          </w:p>
        </w:tc>
        <w:tc>
          <w:tcPr>
            <w:tcW w:w="7468" w:type="dxa"/>
            <w:gridSpan w:val="2"/>
            <w:tcBorders>
              <w:top w:val="single" w:sz="4" w:space="0" w:color="auto"/>
            </w:tcBorders>
          </w:tcPr>
          <w:p w14:paraId="4914CF84" w14:textId="3499B09B" w:rsidR="001518BE" w:rsidRPr="006066B9" w:rsidRDefault="001518BE" w:rsidP="001518BE">
            <w:pPr>
              <w:spacing w:before="20" w:after="20"/>
              <w:rPr>
                <w:rFonts w:ascii="Century Gothic" w:hAnsi="Century Gothic"/>
                <w:b/>
                <w:bCs/>
              </w:rPr>
            </w:pPr>
            <w:r w:rsidRPr="00BD48D1">
              <w:rPr>
                <w:rFonts w:ascii="Century Gothic" w:hAnsi="Century Gothic"/>
                <w:sz w:val="18"/>
                <w:szCs w:val="18"/>
              </w:rPr>
              <w:t>Students in this class will learn and practice the following through a variety of individual assignments: elements of design, basic art principles, problem solving, different media and techniques, a variety of different artists, culture and art history. They will be using a variety of different mediums: pencils, charcoal, watercolor pencils, watercolor paints, tempera paints, acrylic paints, oil pastels, pastels, colored pencils, clay, glaze, printing ink and more!</w:t>
            </w:r>
          </w:p>
        </w:tc>
      </w:tr>
      <w:tr w:rsidR="001518BE" w:rsidRPr="00BD48D1" w14:paraId="2682BD86" w14:textId="77777777" w:rsidTr="00C1552E">
        <w:trPr>
          <w:trHeight w:val="695"/>
        </w:trPr>
        <w:tc>
          <w:tcPr>
            <w:tcW w:w="2871" w:type="dxa"/>
            <w:tcBorders>
              <w:top w:val="single" w:sz="4" w:space="0" w:color="auto"/>
            </w:tcBorders>
            <w:shd w:val="clear" w:color="auto" w:fill="auto"/>
          </w:tcPr>
          <w:p w14:paraId="403837D0" w14:textId="77777777" w:rsidR="001518BE" w:rsidRDefault="001518BE" w:rsidP="001518BE">
            <w:pPr>
              <w:spacing w:after="0"/>
              <w:rPr>
                <w:rFonts w:ascii="Century Gothic" w:hAnsi="Century Gothic"/>
                <w:b/>
                <w:bCs/>
              </w:rPr>
            </w:pPr>
            <w:r w:rsidRPr="00BD48D1">
              <w:rPr>
                <w:rFonts w:ascii="Century Gothic" w:hAnsi="Century Gothic"/>
                <w:b/>
                <w:bCs/>
              </w:rPr>
              <w:t>Drama</w:t>
            </w:r>
            <w:r>
              <w:rPr>
                <w:rFonts w:ascii="Century Gothic" w:hAnsi="Century Gothic"/>
                <w:b/>
                <w:bCs/>
              </w:rPr>
              <w:t>/Theatre</w:t>
            </w:r>
          </w:p>
          <w:p w14:paraId="7BE48D6C" w14:textId="10AFB826" w:rsidR="009772B7" w:rsidRPr="009772B7" w:rsidRDefault="009772B7" w:rsidP="001518BE">
            <w:pPr>
              <w:spacing w:after="0"/>
              <w:rPr>
                <w:rFonts w:ascii="Century Gothic" w:hAnsi="Century Gothic"/>
                <w:i/>
                <w:iCs/>
              </w:rPr>
            </w:pPr>
          </w:p>
        </w:tc>
        <w:tc>
          <w:tcPr>
            <w:tcW w:w="351" w:type="dxa"/>
            <w:tcBorders>
              <w:top w:val="single" w:sz="4" w:space="0" w:color="auto"/>
            </w:tcBorders>
          </w:tcPr>
          <w:p w14:paraId="0A1275C7" w14:textId="77777777" w:rsidR="001518BE" w:rsidRPr="00510ADF" w:rsidRDefault="001518BE" w:rsidP="001518BE">
            <w:pPr>
              <w:spacing w:after="0"/>
              <w:rPr>
                <w:rFonts w:ascii="Century Gothic" w:hAnsi="Century Gothic"/>
                <w:b/>
                <w:bCs/>
                <w:sz w:val="18"/>
                <w:szCs w:val="18"/>
              </w:rPr>
            </w:pPr>
          </w:p>
        </w:tc>
        <w:tc>
          <w:tcPr>
            <w:tcW w:w="389" w:type="dxa"/>
            <w:tcBorders>
              <w:top w:val="single" w:sz="4" w:space="0" w:color="auto"/>
            </w:tcBorders>
          </w:tcPr>
          <w:p w14:paraId="013D0B6B" w14:textId="287C8941" w:rsidR="001518BE" w:rsidRPr="00510ADF" w:rsidRDefault="001518BE" w:rsidP="001518BE">
            <w:pPr>
              <w:spacing w:after="0"/>
              <w:rPr>
                <w:rFonts w:ascii="Century Gothic" w:hAnsi="Century Gothic"/>
                <w:sz w:val="16"/>
                <w:szCs w:val="16"/>
              </w:rPr>
            </w:pPr>
            <w:r w:rsidRPr="00BD48D1">
              <w:rPr>
                <w:rFonts w:ascii="Century Gothic" w:hAnsi="Century Gothic"/>
                <w:sz w:val="16"/>
                <w:szCs w:val="16"/>
              </w:rPr>
              <w:t>7</w:t>
            </w:r>
          </w:p>
        </w:tc>
        <w:tc>
          <w:tcPr>
            <w:tcW w:w="393" w:type="dxa"/>
            <w:tcBorders>
              <w:top w:val="single" w:sz="4" w:space="0" w:color="auto"/>
            </w:tcBorders>
          </w:tcPr>
          <w:p w14:paraId="1DEBBD39" w14:textId="4CAA5961" w:rsidR="001518BE" w:rsidRPr="00510ADF" w:rsidRDefault="001518BE" w:rsidP="001518BE">
            <w:pPr>
              <w:spacing w:after="0"/>
              <w:rPr>
                <w:rFonts w:ascii="Century Gothic" w:hAnsi="Century Gothic"/>
                <w:sz w:val="18"/>
                <w:szCs w:val="18"/>
              </w:rPr>
            </w:pPr>
            <w:r w:rsidRPr="00BD48D1">
              <w:rPr>
                <w:rFonts w:ascii="Century Gothic" w:hAnsi="Century Gothic"/>
                <w:sz w:val="16"/>
                <w:szCs w:val="16"/>
              </w:rPr>
              <w:t>8</w:t>
            </w:r>
          </w:p>
        </w:tc>
        <w:tc>
          <w:tcPr>
            <w:tcW w:w="7468" w:type="dxa"/>
            <w:gridSpan w:val="2"/>
            <w:tcBorders>
              <w:top w:val="single" w:sz="4" w:space="0" w:color="auto"/>
            </w:tcBorders>
          </w:tcPr>
          <w:p w14:paraId="77C6F3C5" w14:textId="3E33C51E" w:rsidR="001518BE" w:rsidRPr="006066B9" w:rsidRDefault="001518BE" w:rsidP="001518BE">
            <w:pPr>
              <w:spacing w:before="20" w:after="20"/>
              <w:rPr>
                <w:rFonts w:ascii="Century Gothic" w:hAnsi="Century Gothic"/>
                <w:b/>
                <w:bCs/>
              </w:rPr>
            </w:pPr>
            <w:r w:rsidRPr="00BD48D1">
              <w:rPr>
                <w:rFonts w:ascii="Century Gothic" w:hAnsi="Century Gothic"/>
                <w:sz w:val="18"/>
                <w:szCs w:val="18"/>
              </w:rPr>
              <w:t>This class is an overview of all aspects of theatre.  Drama will cover history, stage craft and the art of performance.  Lessons will include improvisation, script study, lighting, props and costuming.</w:t>
            </w:r>
          </w:p>
        </w:tc>
      </w:tr>
      <w:tr w:rsidR="00190638" w:rsidRPr="00BD48D1" w14:paraId="28FDACA8" w14:textId="77777777" w:rsidTr="0023180C">
        <w:trPr>
          <w:trHeight w:val="695"/>
        </w:trPr>
        <w:tc>
          <w:tcPr>
            <w:tcW w:w="2871" w:type="dxa"/>
            <w:tcBorders>
              <w:top w:val="single" w:sz="4" w:space="0" w:color="auto"/>
              <w:bottom w:val="single" w:sz="4" w:space="0" w:color="auto"/>
            </w:tcBorders>
            <w:shd w:val="clear" w:color="auto" w:fill="auto"/>
          </w:tcPr>
          <w:p w14:paraId="31EFF7E8" w14:textId="77777777" w:rsidR="00190638" w:rsidRPr="00BD48D1" w:rsidRDefault="00190638" w:rsidP="00C8797E">
            <w:pPr>
              <w:rPr>
                <w:rFonts w:ascii="Century Gothic" w:hAnsi="Century Gothic"/>
                <w:b/>
                <w:bCs/>
              </w:rPr>
            </w:pPr>
            <w:r w:rsidRPr="00BD48D1">
              <w:rPr>
                <w:rFonts w:ascii="Century Gothic" w:hAnsi="Century Gothic"/>
                <w:b/>
                <w:bCs/>
              </w:rPr>
              <w:t xml:space="preserve">Spanish 1 </w:t>
            </w:r>
          </w:p>
          <w:p w14:paraId="5E065586" w14:textId="77777777" w:rsidR="00190638" w:rsidRPr="00BD48D1" w:rsidRDefault="00190638" w:rsidP="00C8797E">
            <w:pPr>
              <w:rPr>
                <w:rFonts w:ascii="Century Gothic" w:hAnsi="Century Gothic"/>
                <w:b/>
                <w:bCs/>
                <w:i/>
              </w:rPr>
            </w:pPr>
            <w:r w:rsidRPr="00613FD8">
              <w:rPr>
                <w:rFonts w:ascii="Century Gothic" w:hAnsi="Century Gothic"/>
                <w:b/>
                <w:bCs/>
                <w:i/>
                <w:highlight w:val="yellow"/>
              </w:rPr>
              <w:t>High School Credit</w:t>
            </w:r>
          </w:p>
          <w:p w14:paraId="5BCFB8DC" w14:textId="340BD224" w:rsidR="00190638" w:rsidRPr="00613FD8" w:rsidRDefault="00190638" w:rsidP="001518BE">
            <w:pPr>
              <w:spacing w:after="0"/>
              <w:rPr>
                <w:rFonts w:ascii="Century Gothic" w:hAnsi="Century Gothic"/>
                <w:i/>
                <w:iCs/>
              </w:rPr>
            </w:pPr>
            <w:r w:rsidRPr="006066B9">
              <w:rPr>
                <w:rFonts w:ascii="Century Gothic" w:hAnsi="Century Gothic"/>
                <w:sz w:val="20"/>
                <w:szCs w:val="20"/>
              </w:rPr>
              <w:t>**Must have 4 or 5 on the 2020 READING FSA**</w:t>
            </w:r>
          </w:p>
        </w:tc>
        <w:tc>
          <w:tcPr>
            <w:tcW w:w="351" w:type="dxa"/>
            <w:tcBorders>
              <w:top w:val="single" w:sz="4" w:space="0" w:color="auto"/>
              <w:bottom w:val="single" w:sz="4" w:space="0" w:color="auto"/>
            </w:tcBorders>
          </w:tcPr>
          <w:p w14:paraId="4AF3ADE2" w14:textId="77777777" w:rsidR="00190638" w:rsidRPr="00510ADF" w:rsidRDefault="00190638" w:rsidP="001518BE">
            <w:pPr>
              <w:spacing w:after="0"/>
              <w:rPr>
                <w:rFonts w:ascii="Century Gothic" w:hAnsi="Century Gothic"/>
                <w:b/>
                <w:bCs/>
                <w:sz w:val="18"/>
                <w:szCs w:val="18"/>
              </w:rPr>
            </w:pPr>
          </w:p>
        </w:tc>
        <w:tc>
          <w:tcPr>
            <w:tcW w:w="389" w:type="dxa"/>
            <w:tcBorders>
              <w:top w:val="single" w:sz="4" w:space="0" w:color="auto"/>
              <w:bottom w:val="single" w:sz="4" w:space="0" w:color="auto"/>
            </w:tcBorders>
          </w:tcPr>
          <w:p w14:paraId="01628867" w14:textId="730D3560" w:rsidR="00190638" w:rsidRPr="00510ADF" w:rsidRDefault="00190638" w:rsidP="001518BE">
            <w:pPr>
              <w:spacing w:after="0"/>
              <w:rPr>
                <w:rFonts w:ascii="Century Gothic" w:hAnsi="Century Gothic"/>
                <w:sz w:val="16"/>
                <w:szCs w:val="16"/>
              </w:rPr>
            </w:pPr>
          </w:p>
        </w:tc>
        <w:tc>
          <w:tcPr>
            <w:tcW w:w="393" w:type="dxa"/>
            <w:tcBorders>
              <w:top w:val="single" w:sz="4" w:space="0" w:color="auto"/>
              <w:bottom w:val="single" w:sz="4" w:space="0" w:color="auto"/>
            </w:tcBorders>
          </w:tcPr>
          <w:p w14:paraId="3C178DF7" w14:textId="6C2B2778" w:rsidR="00190638" w:rsidRPr="00510ADF" w:rsidRDefault="00190638" w:rsidP="001518BE">
            <w:pPr>
              <w:spacing w:after="0"/>
              <w:rPr>
                <w:rFonts w:ascii="Century Gothic" w:hAnsi="Century Gothic"/>
                <w:sz w:val="18"/>
                <w:szCs w:val="18"/>
              </w:rPr>
            </w:pPr>
            <w:r w:rsidRPr="00BD48D1">
              <w:rPr>
                <w:rFonts w:ascii="Century Gothic" w:hAnsi="Century Gothic"/>
                <w:sz w:val="18"/>
                <w:szCs w:val="18"/>
              </w:rPr>
              <w:t>8</w:t>
            </w:r>
          </w:p>
        </w:tc>
        <w:tc>
          <w:tcPr>
            <w:tcW w:w="7468" w:type="dxa"/>
            <w:gridSpan w:val="2"/>
            <w:tcBorders>
              <w:top w:val="single" w:sz="4" w:space="0" w:color="auto"/>
              <w:bottom w:val="single" w:sz="4" w:space="0" w:color="auto"/>
            </w:tcBorders>
          </w:tcPr>
          <w:p w14:paraId="6EAE1F8F" w14:textId="7194AF44" w:rsidR="00190638" w:rsidRPr="00510ADF" w:rsidRDefault="00190638" w:rsidP="001518BE">
            <w:pPr>
              <w:spacing w:before="20" w:after="20"/>
              <w:rPr>
                <w:rFonts w:ascii="Century Gothic" w:hAnsi="Century Gothic"/>
                <w:sz w:val="18"/>
                <w:szCs w:val="18"/>
              </w:rPr>
            </w:pPr>
            <w:r w:rsidRPr="00BD48D1">
              <w:rPr>
                <w:rFonts w:ascii="Century Gothic" w:hAnsi="Century Gothic"/>
                <w:sz w:val="18"/>
                <w:szCs w:val="18"/>
              </w:rPr>
              <w:t xml:space="preserve">This class will be taught by a certified teacher and a virtual curriculum. Students will receive a High School Credit and meet their </w:t>
            </w:r>
            <w:r>
              <w:rPr>
                <w:rFonts w:ascii="Century Gothic" w:hAnsi="Century Gothic"/>
                <w:sz w:val="18"/>
                <w:szCs w:val="18"/>
              </w:rPr>
              <w:t xml:space="preserve">High School </w:t>
            </w:r>
            <w:r w:rsidRPr="00BD48D1">
              <w:rPr>
                <w:rFonts w:ascii="Century Gothic" w:hAnsi="Century Gothic"/>
                <w:sz w:val="18"/>
                <w:szCs w:val="18"/>
              </w:rPr>
              <w:t>virtual requirement upon successful completion of the course.  It is recommended</w:t>
            </w:r>
            <w:r>
              <w:rPr>
                <w:rFonts w:ascii="Century Gothic" w:hAnsi="Century Gothic"/>
                <w:sz w:val="18"/>
                <w:szCs w:val="18"/>
              </w:rPr>
              <w:t xml:space="preserve"> that</w:t>
            </w:r>
            <w:r w:rsidRPr="00BD48D1">
              <w:rPr>
                <w:rFonts w:ascii="Century Gothic" w:hAnsi="Century Gothic"/>
                <w:sz w:val="18"/>
                <w:szCs w:val="18"/>
              </w:rPr>
              <w:t xml:space="preserve"> only </w:t>
            </w:r>
            <w:r>
              <w:rPr>
                <w:rFonts w:ascii="Century Gothic" w:hAnsi="Century Gothic"/>
                <w:sz w:val="18"/>
                <w:szCs w:val="18"/>
              </w:rPr>
              <w:t xml:space="preserve">FSA Reading </w:t>
            </w:r>
            <w:r w:rsidRPr="00BD48D1">
              <w:rPr>
                <w:rFonts w:ascii="Century Gothic" w:hAnsi="Century Gothic"/>
                <w:sz w:val="18"/>
                <w:szCs w:val="18"/>
              </w:rPr>
              <w:t xml:space="preserve">level 4 or 5 students participate in this course. Spanish 1 introduces students to the target language and its culture. The student will develop communicative skills in all 3 modes of communication and cross-cultural understanding. An introduction to reading and writing is also included as well as culture, connections, comparisons, and communities.  </w:t>
            </w:r>
          </w:p>
        </w:tc>
      </w:tr>
      <w:tr w:rsidR="00190638" w:rsidRPr="00BD48D1" w14:paraId="36CB8FFD" w14:textId="77777777" w:rsidTr="00E558BE">
        <w:trPr>
          <w:trHeight w:val="695"/>
        </w:trPr>
        <w:tc>
          <w:tcPr>
            <w:tcW w:w="2871" w:type="dxa"/>
            <w:tcBorders>
              <w:top w:val="single" w:sz="4" w:space="0" w:color="auto"/>
              <w:bottom w:val="single" w:sz="4" w:space="0" w:color="auto"/>
            </w:tcBorders>
            <w:shd w:val="clear" w:color="auto" w:fill="auto"/>
          </w:tcPr>
          <w:p w14:paraId="0D84BCCD" w14:textId="7014C4BA" w:rsidR="00190638" w:rsidRPr="00D10300" w:rsidRDefault="00190638" w:rsidP="00C8797E">
            <w:pPr>
              <w:spacing w:after="0"/>
              <w:rPr>
                <w:rFonts w:ascii="Century Gothic" w:hAnsi="Century Gothic"/>
                <w:b/>
                <w:bCs/>
              </w:rPr>
            </w:pPr>
            <w:bookmarkStart w:id="0" w:name="_GoBack"/>
            <w:bookmarkEnd w:id="0"/>
          </w:p>
        </w:tc>
        <w:tc>
          <w:tcPr>
            <w:tcW w:w="351" w:type="dxa"/>
            <w:tcBorders>
              <w:top w:val="single" w:sz="4" w:space="0" w:color="auto"/>
              <w:bottom w:val="single" w:sz="4" w:space="0" w:color="auto"/>
            </w:tcBorders>
          </w:tcPr>
          <w:p w14:paraId="384BBAB9" w14:textId="77777777" w:rsidR="00190638" w:rsidRPr="00510ADF" w:rsidRDefault="00190638" w:rsidP="00C8797E">
            <w:pPr>
              <w:spacing w:after="0"/>
              <w:rPr>
                <w:rFonts w:ascii="Century Gothic" w:hAnsi="Century Gothic"/>
                <w:b/>
                <w:bCs/>
                <w:sz w:val="18"/>
                <w:szCs w:val="18"/>
              </w:rPr>
            </w:pPr>
          </w:p>
        </w:tc>
        <w:tc>
          <w:tcPr>
            <w:tcW w:w="389" w:type="dxa"/>
            <w:tcBorders>
              <w:top w:val="single" w:sz="4" w:space="0" w:color="auto"/>
              <w:bottom w:val="single" w:sz="4" w:space="0" w:color="auto"/>
            </w:tcBorders>
          </w:tcPr>
          <w:p w14:paraId="4C47292B" w14:textId="77777777" w:rsidR="00190638" w:rsidRPr="00D10300" w:rsidRDefault="00190638" w:rsidP="00C8797E">
            <w:pPr>
              <w:spacing w:after="0"/>
              <w:rPr>
                <w:rFonts w:ascii="Century Gothic" w:hAnsi="Century Gothic"/>
                <w:sz w:val="16"/>
                <w:szCs w:val="16"/>
              </w:rPr>
            </w:pPr>
          </w:p>
        </w:tc>
        <w:tc>
          <w:tcPr>
            <w:tcW w:w="393" w:type="dxa"/>
            <w:tcBorders>
              <w:top w:val="single" w:sz="4" w:space="0" w:color="auto"/>
              <w:bottom w:val="single" w:sz="4" w:space="0" w:color="auto"/>
            </w:tcBorders>
          </w:tcPr>
          <w:p w14:paraId="610327EB" w14:textId="67CC0BAE" w:rsidR="00190638" w:rsidRPr="00510ADF" w:rsidRDefault="00190638" w:rsidP="00C8797E">
            <w:pPr>
              <w:spacing w:after="0"/>
              <w:rPr>
                <w:rFonts w:ascii="Century Gothic" w:hAnsi="Century Gothic"/>
                <w:sz w:val="18"/>
                <w:szCs w:val="18"/>
              </w:rPr>
            </w:pPr>
          </w:p>
        </w:tc>
        <w:tc>
          <w:tcPr>
            <w:tcW w:w="7468" w:type="dxa"/>
            <w:gridSpan w:val="2"/>
            <w:tcBorders>
              <w:top w:val="single" w:sz="4" w:space="0" w:color="auto"/>
              <w:bottom w:val="single" w:sz="4" w:space="0" w:color="auto"/>
            </w:tcBorders>
          </w:tcPr>
          <w:p w14:paraId="511F3F48" w14:textId="19E8F2A5" w:rsidR="00190638" w:rsidRPr="00D10300" w:rsidRDefault="00190638" w:rsidP="00C8797E">
            <w:pPr>
              <w:spacing w:before="20" w:after="20"/>
              <w:rPr>
                <w:rFonts w:ascii="Century Gothic" w:hAnsi="Century Gothic"/>
                <w:sz w:val="18"/>
                <w:szCs w:val="18"/>
              </w:rPr>
            </w:pPr>
          </w:p>
        </w:tc>
      </w:tr>
      <w:tr w:rsidR="00190638" w:rsidRPr="00BD48D1" w14:paraId="2CF5E04A" w14:textId="77777777" w:rsidTr="00C1552E">
        <w:trPr>
          <w:trHeight w:val="1925"/>
        </w:trPr>
        <w:tc>
          <w:tcPr>
            <w:tcW w:w="2871" w:type="dxa"/>
            <w:tcBorders>
              <w:top w:val="single" w:sz="4" w:space="0" w:color="auto"/>
              <w:bottom w:val="single" w:sz="4" w:space="0" w:color="auto"/>
            </w:tcBorders>
            <w:shd w:val="clear" w:color="auto" w:fill="auto"/>
          </w:tcPr>
          <w:p w14:paraId="379C2421" w14:textId="23CD1205" w:rsidR="00190638" w:rsidRPr="00510ADF" w:rsidRDefault="00190638" w:rsidP="00C8797E">
            <w:pPr>
              <w:spacing w:after="0"/>
              <w:rPr>
                <w:rFonts w:ascii="Century Gothic" w:hAnsi="Century Gothic"/>
                <w:b/>
                <w:bCs/>
              </w:rPr>
            </w:pPr>
          </w:p>
        </w:tc>
        <w:tc>
          <w:tcPr>
            <w:tcW w:w="351" w:type="dxa"/>
            <w:tcBorders>
              <w:top w:val="single" w:sz="4" w:space="0" w:color="auto"/>
              <w:bottom w:val="single" w:sz="4" w:space="0" w:color="auto"/>
            </w:tcBorders>
          </w:tcPr>
          <w:p w14:paraId="7C22CA3F" w14:textId="77777777" w:rsidR="00190638" w:rsidRPr="00510ADF" w:rsidRDefault="00190638" w:rsidP="00C8797E">
            <w:pPr>
              <w:spacing w:after="0"/>
              <w:rPr>
                <w:rFonts w:ascii="Century Gothic" w:hAnsi="Century Gothic"/>
                <w:b/>
                <w:bCs/>
                <w:sz w:val="18"/>
                <w:szCs w:val="18"/>
              </w:rPr>
            </w:pPr>
          </w:p>
        </w:tc>
        <w:tc>
          <w:tcPr>
            <w:tcW w:w="389" w:type="dxa"/>
            <w:tcBorders>
              <w:top w:val="single" w:sz="4" w:space="0" w:color="auto"/>
              <w:bottom w:val="single" w:sz="4" w:space="0" w:color="auto"/>
            </w:tcBorders>
          </w:tcPr>
          <w:p w14:paraId="5DB5BEEF" w14:textId="77777777" w:rsidR="00190638" w:rsidRPr="00510ADF" w:rsidRDefault="00190638" w:rsidP="00C8797E">
            <w:pPr>
              <w:spacing w:after="0"/>
              <w:rPr>
                <w:rFonts w:ascii="Century Gothic" w:hAnsi="Century Gothic"/>
                <w:sz w:val="16"/>
                <w:szCs w:val="16"/>
              </w:rPr>
            </w:pPr>
          </w:p>
        </w:tc>
        <w:tc>
          <w:tcPr>
            <w:tcW w:w="393" w:type="dxa"/>
            <w:tcBorders>
              <w:top w:val="single" w:sz="4" w:space="0" w:color="auto"/>
              <w:bottom w:val="single" w:sz="4" w:space="0" w:color="auto"/>
            </w:tcBorders>
          </w:tcPr>
          <w:p w14:paraId="206AADF8" w14:textId="140520EE" w:rsidR="00190638" w:rsidRPr="00510ADF" w:rsidRDefault="00190638" w:rsidP="00C8797E">
            <w:pPr>
              <w:spacing w:after="0"/>
              <w:rPr>
                <w:rFonts w:ascii="Century Gothic" w:hAnsi="Century Gothic"/>
                <w:sz w:val="18"/>
                <w:szCs w:val="18"/>
              </w:rPr>
            </w:pPr>
          </w:p>
        </w:tc>
        <w:tc>
          <w:tcPr>
            <w:tcW w:w="7468" w:type="dxa"/>
            <w:gridSpan w:val="2"/>
            <w:tcBorders>
              <w:top w:val="single" w:sz="4" w:space="0" w:color="auto"/>
              <w:bottom w:val="single" w:sz="4" w:space="0" w:color="auto"/>
            </w:tcBorders>
          </w:tcPr>
          <w:p w14:paraId="37A0C016" w14:textId="0013D5FE" w:rsidR="00190638" w:rsidRPr="00510ADF" w:rsidRDefault="00190638" w:rsidP="00C8797E">
            <w:pPr>
              <w:spacing w:before="20" w:after="20"/>
              <w:rPr>
                <w:rFonts w:ascii="Century Gothic" w:hAnsi="Century Gothic"/>
                <w:sz w:val="18"/>
                <w:szCs w:val="18"/>
              </w:rPr>
            </w:pPr>
          </w:p>
        </w:tc>
      </w:tr>
    </w:tbl>
    <w:p w14:paraId="28939A8B" w14:textId="77777777" w:rsidR="00C1552E" w:rsidRDefault="00C1552E">
      <w:r>
        <w:br w:type="page"/>
      </w:r>
    </w:p>
    <w:tbl>
      <w:tblPr>
        <w:tblStyle w:val="TableGrid"/>
        <w:tblpPr w:leftFromText="180" w:rightFromText="180" w:vertAnchor="text" w:horzAnchor="margin" w:tblpXSpec="center" w:tblpY="-804"/>
        <w:tblW w:w="11472" w:type="dxa"/>
        <w:tblLayout w:type="fixed"/>
        <w:tblLook w:val="04A0" w:firstRow="1" w:lastRow="0" w:firstColumn="1" w:lastColumn="0" w:noHBand="0" w:noVBand="1"/>
      </w:tblPr>
      <w:tblGrid>
        <w:gridCol w:w="2871"/>
        <w:gridCol w:w="351"/>
        <w:gridCol w:w="389"/>
        <w:gridCol w:w="344"/>
        <w:gridCol w:w="7517"/>
      </w:tblGrid>
      <w:tr w:rsidR="00C1552E" w:rsidRPr="00BD48D1" w14:paraId="5799FD1A" w14:textId="77777777" w:rsidTr="009772B7">
        <w:trPr>
          <w:trHeight w:val="616"/>
        </w:trPr>
        <w:tc>
          <w:tcPr>
            <w:tcW w:w="2871" w:type="dxa"/>
            <w:shd w:val="clear" w:color="auto" w:fill="D9D9D9" w:themeFill="background1" w:themeFillShade="D9"/>
          </w:tcPr>
          <w:p w14:paraId="6CE68BFF" w14:textId="498FB15A" w:rsidR="00C1552E" w:rsidRPr="00BD48D1" w:rsidRDefault="00C1552E" w:rsidP="00ED350F">
            <w:pPr>
              <w:spacing w:after="0"/>
              <w:jc w:val="center"/>
              <w:rPr>
                <w:rFonts w:ascii="Century Gothic" w:hAnsi="Century Gothic"/>
                <w:b/>
                <w:bCs/>
                <w:sz w:val="20"/>
                <w:szCs w:val="20"/>
              </w:rPr>
            </w:pPr>
          </w:p>
          <w:p w14:paraId="63959EFC" w14:textId="77777777" w:rsidR="00C1552E" w:rsidRPr="00BD48D1" w:rsidRDefault="00C1552E" w:rsidP="00ED350F">
            <w:pPr>
              <w:spacing w:after="0"/>
              <w:jc w:val="center"/>
              <w:rPr>
                <w:rFonts w:ascii="Century Gothic" w:hAnsi="Century Gothic"/>
                <w:b/>
                <w:bCs/>
                <w:sz w:val="20"/>
                <w:szCs w:val="20"/>
              </w:rPr>
            </w:pPr>
            <w:r w:rsidRPr="00BD48D1">
              <w:rPr>
                <w:rFonts w:ascii="Century Gothic" w:hAnsi="Century Gothic"/>
                <w:b/>
                <w:bCs/>
                <w:sz w:val="20"/>
                <w:szCs w:val="20"/>
              </w:rPr>
              <w:t>Elective</w:t>
            </w:r>
          </w:p>
        </w:tc>
        <w:tc>
          <w:tcPr>
            <w:tcW w:w="1084" w:type="dxa"/>
            <w:gridSpan w:val="3"/>
            <w:shd w:val="clear" w:color="auto" w:fill="D9D9D9" w:themeFill="background1" w:themeFillShade="D9"/>
          </w:tcPr>
          <w:p w14:paraId="7E01125E" w14:textId="77777777" w:rsidR="00C1552E" w:rsidRPr="00BD48D1" w:rsidRDefault="00C1552E" w:rsidP="00ED350F">
            <w:pPr>
              <w:spacing w:after="0" w:line="240" w:lineRule="auto"/>
              <w:jc w:val="center"/>
              <w:rPr>
                <w:rFonts w:ascii="Century Gothic" w:hAnsi="Century Gothic"/>
                <w:b/>
                <w:bCs/>
                <w:sz w:val="20"/>
                <w:szCs w:val="20"/>
              </w:rPr>
            </w:pPr>
            <w:r w:rsidRPr="00BD48D1">
              <w:rPr>
                <w:rFonts w:ascii="Century Gothic" w:hAnsi="Century Gothic"/>
                <w:b/>
                <w:bCs/>
                <w:sz w:val="20"/>
                <w:szCs w:val="20"/>
              </w:rPr>
              <w:t>Grade</w:t>
            </w:r>
          </w:p>
          <w:p w14:paraId="0A2AA4C6" w14:textId="77777777" w:rsidR="00C1552E" w:rsidRPr="00BD48D1" w:rsidRDefault="00C1552E" w:rsidP="00ED350F">
            <w:pPr>
              <w:spacing w:after="0" w:line="240" w:lineRule="auto"/>
              <w:jc w:val="center"/>
              <w:rPr>
                <w:rFonts w:ascii="Century Gothic" w:hAnsi="Century Gothic"/>
                <w:sz w:val="20"/>
                <w:szCs w:val="20"/>
              </w:rPr>
            </w:pPr>
            <w:r w:rsidRPr="00BD48D1">
              <w:rPr>
                <w:rFonts w:ascii="Century Gothic" w:hAnsi="Century Gothic"/>
                <w:b/>
                <w:bCs/>
                <w:sz w:val="20"/>
                <w:szCs w:val="20"/>
              </w:rPr>
              <w:t>Available</w:t>
            </w:r>
          </w:p>
        </w:tc>
        <w:tc>
          <w:tcPr>
            <w:tcW w:w="7517" w:type="dxa"/>
            <w:shd w:val="clear" w:color="auto" w:fill="D9D9D9" w:themeFill="background1" w:themeFillShade="D9"/>
          </w:tcPr>
          <w:p w14:paraId="3E508CE7" w14:textId="77777777" w:rsidR="00C1552E" w:rsidRPr="00BD48D1" w:rsidRDefault="00C1552E" w:rsidP="00C1552E">
            <w:pPr>
              <w:spacing w:after="0"/>
              <w:jc w:val="center"/>
              <w:rPr>
                <w:rFonts w:ascii="Century Gothic" w:hAnsi="Century Gothic"/>
                <w:sz w:val="20"/>
                <w:szCs w:val="20"/>
              </w:rPr>
            </w:pPr>
          </w:p>
          <w:p w14:paraId="19150CD5" w14:textId="5FFC8787" w:rsidR="00C1552E" w:rsidRPr="00BD48D1" w:rsidRDefault="00C1552E" w:rsidP="00C1552E">
            <w:pPr>
              <w:spacing w:after="0"/>
              <w:jc w:val="center"/>
              <w:rPr>
                <w:rFonts w:ascii="Century Gothic" w:hAnsi="Century Gothic"/>
                <w:b/>
                <w:bCs/>
                <w:sz w:val="20"/>
                <w:szCs w:val="20"/>
              </w:rPr>
            </w:pPr>
            <w:r>
              <w:rPr>
                <w:rFonts w:ascii="Century Gothic" w:hAnsi="Century Gothic"/>
                <w:b/>
                <w:bCs/>
                <w:sz w:val="20"/>
                <w:szCs w:val="20"/>
              </w:rPr>
              <w:t xml:space="preserve">2020-2021 FCMS Elective </w:t>
            </w:r>
            <w:r w:rsidRPr="00BD48D1">
              <w:rPr>
                <w:rFonts w:ascii="Century Gothic" w:hAnsi="Century Gothic"/>
                <w:b/>
                <w:bCs/>
                <w:sz w:val="20"/>
                <w:szCs w:val="20"/>
              </w:rPr>
              <w:t>Course Description</w:t>
            </w:r>
            <w:r>
              <w:rPr>
                <w:rFonts w:ascii="Century Gothic" w:hAnsi="Century Gothic"/>
                <w:b/>
                <w:bCs/>
                <w:sz w:val="20"/>
                <w:szCs w:val="20"/>
              </w:rPr>
              <w:t>s</w:t>
            </w:r>
          </w:p>
        </w:tc>
      </w:tr>
      <w:tr w:rsidR="00C1552E" w:rsidRPr="00BD48D1" w14:paraId="70E6543B" w14:textId="77777777" w:rsidTr="009772B7">
        <w:trPr>
          <w:trHeight w:val="695"/>
        </w:trPr>
        <w:tc>
          <w:tcPr>
            <w:tcW w:w="2871" w:type="dxa"/>
            <w:tcBorders>
              <w:top w:val="nil"/>
            </w:tcBorders>
            <w:shd w:val="clear" w:color="auto" w:fill="auto"/>
          </w:tcPr>
          <w:p w14:paraId="16BA3431" w14:textId="77777777" w:rsidR="00C1552E" w:rsidRDefault="00C1552E" w:rsidP="00C1552E">
            <w:pPr>
              <w:rPr>
                <w:rFonts w:ascii="Century Gothic" w:hAnsi="Century Gothic"/>
                <w:b/>
                <w:bCs/>
              </w:rPr>
            </w:pPr>
            <w:r>
              <w:rPr>
                <w:rFonts w:ascii="Century Gothic" w:hAnsi="Century Gothic"/>
                <w:b/>
                <w:bCs/>
              </w:rPr>
              <w:t>APPLICATION REQUIRED FOR THESE 3 COURSES</w:t>
            </w:r>
          </w:p>
          <w:p w14:paraId="7D6F6769" w14:textId="02948B61" w:rsidR="00C1552E" w:rsidRPr="00BD48D1" w:rsidRDefault="00C1552E" w:rsidP="00C1552E">
            <w:pPr>
              <w:rPr>
                <w:rFonts w:ascii="Century Gothic" w:hAnsi="Century Gothic"/>
                <w:b/>
                <w:bCs/>
              </w:rPr>
            </w:pPr>
            <w:r>
              <w:rPr>
                <w:rFonts w:ascii="Century Gothic" w:hAnsi="Century Gothic"/>
                <w:b/>
                <w:bCs/>
              </w:rPr>
              <w:t>8</w:t>
            </w:r>
            <w:r w:rsidRPr="00C1552E">
              <w:rPr>
                <w:rFonts w:ascii="Century Gothic" w:hAnsi="Century Gothic"/>
                <w:b/>
                <w:bCs/>
                <w:vertAlign w:val="superscript"/>
              </w:rPr>
              <w:t>th</w:t>
            </w:r>
            <w:r>
              <w:rPr>
                <w:rFonts w:ascii="Century Gothic" w:hAnsi="Century Gothic"/>
                <w:b/>
                <w:bCs/>
              </w:rPr>
              <w:t xml:space="preserve"> Grade ONLY</w:t>
            </w:r>
          </w:p>
        </w:tc>
        <w:tc>
          <w:tcPr>
            <w:tcW w:w="351" w:type="dxa"/>
            <w:tcBorders>
              <w:top w:val="nil"/>
            </w:tcBorders>
          </w:tcPr>
          <w:p w14:paraId="35DF1EF5" w14:textId="77777777" w:rsidR="00C1552E" w:rsidRPr="00510ADF" w:rsidRDefault="00C1552E" w:rsidP="00C1552E">
            <w:pPr>
              <w:spacing w:after="0"/>
              <w:rPr>
                <w:rFonts w:ascii="Century Gothic" w:hAnsi="Century Gothic"/>
                <w:b/>
                <w:bCs/>
                <w:sz w:val="18"/>
                <w:szCs w:val="18"/>
              </w:rPr>
            </w:pPr>
          </w:p>
        </w:tc>
        <w:tc>
          <w:tcPr>
            <w:tcW w:w="389" w:type="dxa"/>
            <w:tcBorders>
              <w:top w:val="nil"/>
            </w:tcBorders>
          </w:tcPr>
          <w:p w14:paraId="4BB36190" w14:textId="77777777" w:rsidR="00C1552E" w:rsidRPr="00510ADF" w:rsidRDefault="00C1552E" w:rsidP="00C1552E">
            <w:pPr>
              <w:spacing w:after="0"/>
              <w:rPr>
                <w:rFonts w:ascii="Century Gothic" w:hAnsi="Century Gothic"/>
                <w:sz w:val="16"/>
                <w:szCs w:val="16"/>
              </w:rPr>
            </w:pPr>
          </w:p>
        </w:tc>
        <w:tc>
          <w:tcPr>
            <w:tcW w:w="344" w:type="dxa"/>
            <w:tcBorders>
              <w:top w:val="nil"/>
            </w:tcBorders>
          </w:tcPr>
          <w:p w14:paraId="3BB2B2DF" w14:textId="32EC90BC" w:rsidR="00C1552E" w:rsidRPr="00BD48D1" w:rsidRDefault="00613FD8" w:rsidP="00C1552E">
            <w:pPr>
              <w:spacing w:after="0"/>
              <w:rPr>
                <w:rFonts w:ascii="Century Gothic" w:hAnsi="Century Gothic"/>
                <w:sz w:val="18"/>
                <w:szCs w:val="18"/>
              </w:rPr>
            </w:pPr>
            <w:r>
              <w:rPr>
                <w:rFonts w:ascii="Century Gothic" w:hAnsi="Century Gothic"/>
                <w:sz w:val="18"/>
                <w:szCs w:val="18"/>
              </w:rPr>
              <w:t>8</w:t>
            </w:r>
          </w:p>
        </w:tc>
        <w:tc>
          <w:tcPr>
            <w:tcW w:w="7517" w:type="dxa"/>
            <w:tcBorders>
              <w:top w:val="nil"/>
            </w:tcBorders>
          </w:tcPr>
          <w:p w14:paraId="5184DB85" w14:textId="01106815" w:rsidR="00C1552E" w:rsidRPr="00BD48D1" w:rsidRDefault="00C1552E" w:rsidP="00C1552E">
            <w:pPr>
              <w:spacing w:before="20" w:after="20"/>
              <w:rPr>
                <w:rFonts w:ascii="Century Gothic" w:hAnsi="Century Gothic"/>
                <w:sz w:val="18"/>
                <w:szCs w:val="18"/>
              </w:rPr>
            </w:pPr>
            <w:r w:rsidRPr="00510ADF">
              <w:rPr>
                <w:rFonts w:ascii="Century Gothic" w:hAnsi="Century Gothic"/>
                <w:b/>
                <w:bCs/>
                <w:highlight w:val="yellow"/>
              </w:rPr>
              <w:t>THE FOLLOWING COURSES REQUIRE A</w:t>
            </w:r>
            <w:r w:rsidR="00613FD8">
              <w:rPr>
                <w:rFonts w:ascii="Century Gothic" w:hAnsi="Century Gothic"/>
                <w:b/>
                <w:bCs/>
                <w:highlight w:val="yellow"/>
              </w:rPr>
              <w:t>N A</w:t>
            </w:r>
            <w:r w:rsidRPr="00510ADF">
              <w:rPr>
                <w:rFonts w:ascii="Century Gothic" w:hAnsi="Century Gothic"/>
                <w:b/>
                <w:bCs/>
                <w:highlight w:val="yellow"/>
              </w:rPr>
              <w:t xml:space="preserve">PPLICATION TO BE CONSIDERED FOR ENROLLMENT. </w:t>
            </w:r>
            <w:r>
              <w:rPr>
                <w:rFonts w:ascii="Century Gothic" w:hAnsi="Century Gothic"/>
                <w:b/>
                <w:bCs/>
                <w:highlight w:val="yellow"/>
              </w:rPr>
              <w:t xml:space="preserve">Applying for these courses DOES NOT guarantee placement. </w:t>
            </w:r>
            <w:r w:rsidRPr="00510ADF">
              <w:rPr>
                <w:rFonts w:ascii="Century Gothic" w:hAnsi="Century Gothic"/>
                <w:b/>
                <w:bCs/>
                <w:highlight w:val="yellow"/>
              </w:rPr>
              <w:t xml:space="preserve">ONLY 1 Application course is allowed per student. Please </w:t>
            </w:r>
            <w:r w:rsidR="00ED350F">
              <w:rPr>
                <w:rFonts w:ascii="Century Gothic" w:hAnsi="Century Gothic"/>
                <w:b/>
                <w:bCs/>
                <w:highlight w:val="yellow"/>
              </w:rPr>
              <w:t>be sure to include the</w:t>
            </w:r>
            <w:r w:rsidRPr="00510ADF">
              <w:rPr>
                <w:rFonts w:ascii="Century Gothic" w:hAnsi="Century Gothic"/>
                <w:b/>
                <w:bCs/>
                <w:highlight w:val="yellow"/>
              </w:rPr>
              <w:t xml:space="preserve"> APPLICATION</w:t>
            </w:r>
            <w:r w:rsidR="00ED350F">
              <w:rPr>
                <w:rFonts w:ascii="Century Gothic" w:hAnsi="Century Gothic"/>
                <w:b/>
                <w:bCs/>
                <w:highlight w:val="yellow"/>
              </w:rPr>
              <w:t xml:space="preserve"> based</w:t>
            </w:r>
            <w:r w:rsidRPr="00510ADF">
              <w:rPr>
                <w:rFonts w:ascii="Century Gothic" w:hAnsi="Century Gothic"/>
                <w:b/>
                <w:bCs/>
                <w:highlight w:val="yellow"/>
              </w:rPr>
              <w:t xml:space="preserve"> classes that you have applied for</w:t>
            </w:r>
            <w:r>
              <w:rPr>
                <w:rFonts w:ascii="Century Gothic" w:hAnsi="Century Gothic"/>
                <w:b/>
                <w:bCs/>
                <w:highlight w:val="yellow"/>
              </w:rPr>
              <w:t xml:space="preserve"> in your </w:t>
            </w:r>
            <w:r w:rsidR="00ED350F">
              <w:rPr>
                <w:rFonts w:ascii="Century Gothic" w:hAnsi="Century Gothic"/>
                <w:b/>
                <w:bCs/>
                <w:highlight w:val="yellow"/>
              </w:rPr>
              <w:t>choice of electives.</w:t>
            </w:r>
            <w:r w:rsidRPr="00510ADF">
              <w:rPr>
                <w:rFonts w:ascii="Century Gothic" w:hAnsi="Century Gothic"/>
                <w:b/>
                <w:bCs/>
                <w:highlight w:val="yellow"/>
              </w:rPr>
              <w:t xml:space="preserve"> </w:t>
            </w:r>
          </w:p>
        </w:tc>
      </w:tr>
      <w:tr w:rsidR="00C1552E" w:rsidRPr="00BD48D1" w14:paraId="3CD0D704" w14:textId="77777777" w:rsidTr="009772B7">
        <w:trPr>
          <w:trHeight w:val="695"/>
        </w:trPr>
        <w:tc>
          <w:tcPr>
            <w:tcW w:w="2871" w:type="dxa"/>
            <w:tcBorders>
              <w:top w:val="single" w:sz="4" w:space="0" w:color="auto"/>
            </w:tcBorders>
            <w:shd w:val="clear" w:color="auto" w:fill="auto"/>
          </w:tcPr>
          <w:p w14:paraId="30B77D82" w14:textId="77777777" w:rsidR="00C1552E" w:rsidRDefault="00C1552E" w:rsidP="00C1552E">
            <w:pPr>
              <w:spacing w:after="0"/>
              <w:rPr>
                <w:rFonts w:ascii="Century Gothic" w:hAnsi="Century Gothic"/>
                <w:b/>
                <w:bCs/>
              </w:rPr>
            </w:pPr>
            <w:r w:rsidRPr="00BD48D1">
              <w:rPr>
                <w:rFonts w:ascii="Century Gothic" w:hAnsi="Century Gothic"/>
                <w:b/>
                <w:bCs/>
              </w:rPr>
              <w:t>Yearbook</w:t>
            </w:r>
          </w:p>
          <w:p w14:paraId="3ACF5A7B" w14:textId="77777777" w:rsidR="00C1552E" w:rsidRDefault="00C1552E" w:rsidP="00C1552E">
            <w:pPr>
              <w:spacing w:after="0"/>
              <w:rPr>
                <w:rFonts w:ascii="Century Gothic" w:hAnsi="Century Gothic"/>
                <w:b/>
                <w:bCs/>
              </w:rPr>
            </w:pPr>
          </w:p>
          <w:p w14:paraId="447524C4" w14:textId="7E2AB7AB" w:rsidR="00C1552E" w:rsidRPr="00BD48D1" w:rsidRDefault="00C1552E" w:rsidP="00C1552E">
            <w:pPr>
              <w:spacing w:after="0"/>
              <w:rPr>
                <w:rFonts w:ascii="Century Gothic" w:hAnsi="Century Gothic"/>
                <w:b/>
                <w:bCs/>
              </w:rPr>
            </w:pPr>
            <w:r w:rsidRPr="00510ADF">
              <w:rPr>
                <w:rFonts w:ascii="Century Gothic" w:hAnsi="Century Gothic"/>
                <w:b/>
                <w:bCs/>
                <w:highlight w:val="yellow"/>
              </w:rPr>
              <w:t>Application due to Ms. Cohen in room 755 by March 4th</w:t>
            </w:r>
          </w:p>
        </w:tc>
        <w:tc>
          <w:tcPr>
            <w:tcW w:w="351" w:type="dxa"/>
            <w:tcBorders>
              <w:top w:val="single" w:sz="4" w:space="0" w:color="auto"/>
            </w:tcBorders>
          </w:tcPr>
          <w:p w14:paraId="5D1056DB" w14:textId="77777777" w:rsidR="00C1552E" w:rsidRPr="00BD48D1" w:rsidRDefault="00C1552E" w:rsidP="00C1552E">
            <w:pPr>
              <w:spacing w:after="0"/>
              <w:rPr>
                <w:rFonts w:ascii="Century Gothic" w:hAnsi="Century Gothic"/>
                <w:sz w:val="16"/>
                <w:szCs w:val="16"/>
              </w:rPr>
            </w:pPr>
          </w:p>
        </w:tc>
        <w:tc>
          <w:tcPr>
            <w:tcW w:w="389" w:type="dxa"/>
            <w:tcBorders>
              <w:top w:val="single" w:sz="4" w:space="0" w:color="auto"/>
            </w:tcBorders>
          </w:tcPr>
          <w:p w14:paraId="56E0FFBA" w14:textId="7643692F" w:rsidR="00C1552E" w:rsidRPr="00BD48D1" w:rsidRDefault="00C1552E" w:rsidP="00C1552E">
            <w:pPr>
              <w:spacing w:after="0"/>
              <w:rPr>
                <w:rFonts w:ascii="Century Gothic" w:hAnsi="Century Gothic"/>
                <w:sz w:val="16"/>
                <w:szCs w:val="16"/>
              </w:rPr>
            </w:pPr>
          </w:p>
        </w:tc>
        <w:tc>
          <w:tcPr>
            <w:tcW w:w="344" w:type="dxa"/>
            <w:tcBorders>
              <w:top w:val="single" w:sz="4" w:space="0" w:color="auto"/>
            </w:tcBorders>
          </w:tcPr>
          <w:p w14:paraId="10BF5931" w14:textId="132724BE" w:rsidR="00C1552E" w:rsidRPr="00BD48D1" w:rsidRDefault="00C1552E" w:rsidP="00C1552E">
            <w:pPr>
              <w:spacing w:after="0"/>
              <w:rPr>
                <w:rFonts w:ascii="Century Gothic" w:hAnsi="Century Gothic"/>
                <w:sz w:val="16"/>
                <w:szCs w:val="16"/>
              </w:rPr>
            </w:pPr>
            <w:r w:rsidRPr="00BD48D1">
              <w:rPr>
                <w:rFonts w:ascii="Century Gothic" w:hAnsi="Century Gothic"/>
                <w:sz w:val="16"/>
                <w:szCs w:val="16"/>
              </w:rPr>
              <w:t>8</w:t>
            </w:r>
          </w:p>
        </w:tc>
        <w:tc>
          <w:tcPr>
            <w:tcW w:w="7517" w:type="dxa"/>
            <w:tcBorders>
              <w:top w:val="single" w:sz="4" w:space="0" w:color="auto"/>
            </w:tcBorders>
          </w:tcPr>
          <w:p w14:paraId="7828E1EA" w14:textId="77777777" w:rsidR="00C1552E" w:rsidRPr="000354AB" w:rsidRDefault="00C1552E" w:rsidP="00C1552E">
            <w:pPr>
              <w:spacing w:before="20" w:after="20"/>
              <w:rPr>
                <w:rFonts w:ascii="Century Gothic" w:hAnsi="Century Gothic"/>
                <w:sz w:val="18"/>
                <w:szCs w:val="18"/>
              </w:rPr>
            </w:pPr>
            <w:r>
              <w:rPr>
                <w:rFonts w:ascii="Century Gothic" w:hAnsi="Century Gothic"/>
                <w:sz w:val="18"/>
                <w:szCs w:val="18"/>
              </w:rPr>
              <w:t>S</w:t>
            </w:r>
            <w:r w:rsidRPr="000354AB">
              <w:rPr>
                <w:rFonts w:ascii="Century Gothic" w:hAnsi="Century Gothic"/>
                <w:sz w:val="18"/>
                <w:szCs w:val="18"/>
              </w:rPr>
              <w:t>tudents will refine the structural elements of art to improve mark-making and/or the organizational principles of design in a composition from observation, research, and/or imagination.</w:t>
            </w:r>
          </w:p>
          <w:p w14:paraId="17CD5F61" w14:textId="536FD39B" w:rsidR="00C1552E" w:rsidRPr="00BD48D1" w:rsidRDefault="00C1552E" w:rsidP="00C1552E">
            <w:pPr>
              <w:spacing w:before="20" w:after="20"/>
              <w:rPr>
                <w:rFonts w:ascii="Century Gothic" w:hAnsi="Century Gothic"/>
                <w:sz w:val="18"/>
                <w:szCs w:val="18"/>
              </w:rPr>
            </w:pPr>
            <w:r w:rsidRPr="000354AB">
              <w:rPr>
                <w:rFonts w:ascii="Century Gothic" w:hAnsi="Century Gothic"/>
                <w:sz w:val="18"/>
                <w:szCs w:val="18"/>
              </w:rPr>
              <w:t>In addition, students will be responsible for the creation of the school’s yearbook through its conception, development, design, publishing, marketing, and sale until it ultimately arrives in the hands of our customers. Collaboration, communication, creativity/innovation and critical thinking/problem solving are some of the skills worked on in the yearbook class. The process of publishing the  yearbook offers an opportunity for students to learn so much—not only about design, journalism, photography, management, deadlines – but about life.</w:t>
            </w:r>
          </w:p>
        </w:tc>
      </w:tr>
      <w:tr w:rsidR="00C1552E" w:rsidRPr="00BD48D1" w14:paraId="26F083E0" w14:textId="77777777" w:rsidTr="009772B7">
        <w:trPr>
          <w:trHeight w:val="695"/>
        </w:trPr>
        <w:tc>
          <w:tcPr>
            <w:tcW w:w="2871" w:type="dxa"/>
            <w:shd w:val="clear" w:color="auto" w:fill="auto"/>
          </w:tcPr>
          <w:p w14:paraId="25CC589F" w14:textId="77777777" w:rsidR="00C1552E" w:rsidRDefault="00C1552E" w:rsidP="00C1552E">
            <w:pPr>
              <w:spacing w:after="0"/>
              <w:rPr>
                <w:rFonts w:ascii="Century Gothic" w:hAnsi="Century Gothic"/>
                <w:b/>
                <w:bCs/>
              </w:rPr>
            </w:pPr>
            <w:r w:rsidRPr="00BD48D1">
              <w:rPr>
                <w:rFonts w:ascii="Century Gothic" w:hAnsi="Century Gothic"/>
                <w:b/>
                <w:bCs/>
              </w:rPr>
              <w:t xml:space="preserve">ART 3D </w:t>
            </w:r>
          </w:p>
          <w:p w14:paraId="0C3DED75" w14:textId="2BE4AE10" w:rsidR="00C1552E" w:rsidRDefault="00C1552E" w:rsidP="00C1552E">
            <w:pPr>
              <w:spacing w:after="0"/>
              <w:rPr>
                <w:rFonts w:ascii="Century Gothic" w:hAnsi="Century Gothic"/>
                <w:b/>
                <w:bCs/>
              </w:rPr>
            </w:pPr>
            <w:r>
              <w:rPr>
                <w:rFonts w:ascii="Century Gothic" w:hAnsi="Century Gothic"/>
                <w:b/>
                <w:bCs/>
              </w:rPr>
              <w:t>($20 supply fee)</w:t>
            </w:r>
          </w:p>
          <w:p w14:paraId="1CFD4B07" w14:textId="77777777" w:rsidR="00C1552E" w:rsidRDefault="00C1552E" w:rsidP="00C1552E">
            <w:pPr>
              <w:spacing w:after="0"/>
              <w:rPr>
                <w:rFonts w:ascii="Century Gothic" w:hAnsi="Century Gothic"/>
                <w:b/>
                <w:bCs/>
              </w:rPr>
            </w:pPr>
          </w:p>
          <w:p w14:paraId="2655DD5C" w14:textId="4BBF1F90" w:rsidR="00C1552E" w:rsidRPr="00BD48D1" w:rsidRDefault="00C1552E" w:rsidP="00C1552E">
            <w:pPr>
              <w:spacing w:after="0"/>
              <w:rPr>
                <w:rFonts w:ascii="Century Gothic" w:hAnsi="Century Gothic"/>
                <w:b/>
                <w:bCs/>
              </w:rPr>
            </w:pPr>
            <w:r w:rsidRPr="00510ADF">
              <w:rPr>
                <w:rFonts w:ascii="Century Gothic" w:hAnsi="Century Gothic"/>
                <w:b/>
                <w:bCs/>
                <w:highlight w:val="yellow"/>
              </w:rPr>
              <w:t>Application due to Ms. Cohen in room 755 by March 4th</w:t>
            </w:r>
          </w:p>
        </w:tc>
        <w:tc>
          <w:tcPr>
            <w:tcW w:w="351" w:type="dxa"/>
          </w:tcPr>
          <w:p w14:paraId="4719EC8F" w14:textId="77777777" w:rsidR="00C1552E" w:rsidRPr="00BD48D1" w:rsidRDefault="00C1552E" w:rsidP="00C1552E">
            <w:pPr>
              <w:spacing w:after="0"/>
              <w:rPr>
                <w:rFonts w:ascii="Century Gothic" w:hAnsi="Century Gothic"/>
                <w:sz w:val="16"/>
                <w:szCs w:val="16"/>
              </w:rPr>
            </w:pPr>
          </w:p>
        </w:tc>
        <w:tc>
          <w:tcPr>
            <w:tcW w:w="389" w:type="dxa"/>
          </w:tcPr>
          <w:p w14:paraId="4895177F" w14:textId="77777777" w:rsidR="00C1552E" w:rsidRPr="00BD48D1" w:rsidRDefault="00C1552E" w:rsidP="00C1552E">
            <w:pPr>
              <w:spacing w:after="0"/>
              <w:rPr>
                <w:rFonts w:ascii="Century Gothic" w:hAnsi="Century Gothic"/>
                <w:sz w:val="16"/>
                <w:szCs w:val="16"/>
              </w:rPr>
            </w:pPr>
          </w:p>
        </w:tc>
        <w:tc>
          <w:tcPr>
            <w:tcW w:w="344" w:type="dxa"/>
          </w:tcPr>
          <w:p w14:paraId="1AB32C0B" w14:textId="30766283" w:rsidR="00C1552E" w:rsidRPr="00BD48D1" w:rsidRDefault="00C1552E" w:rsidP="00C1552E">
            <w:pPr>
              <w:spacing w:after="0"/>
              <w:rPr>
                <w:rFonts w:ascii="Century Gothic" w:hAnsi="Century Gothic"/>
                <w:sz w:val="16"/>
                <w:szCs w:val="16"/>
              </w:rPr>
            </w:pPr>
            <w:r w:rsidRPr="00BD48D1">
              <w:rPr>
                <w:rFonts w:ascii="Century Gothic" w:hAnsi="Century Gothic"/>
                <w:sz w:val="16"/>
                <w:szCs w:val="16"/>
              </w:rPr>
              <w:t>8</w:t>
            </w:r>
          </w:p>
        </w:tc>
        <w:tc>
          <w:tcPr>
            <w:tcW w:w="7517" w:type="dxa"/>
          </w:tcPr>
          <w:p w14:paraId="66AD71B8" w14:textId="4483CF1E" w:rsidR="00C1552E" w:rsidRPr="00BD48D1" w:rsidRDefault="00C1552E" w:rsidP="00C1552E">
            <w:pPr>
              <w:spacing w:before="20" w:after="20"/>
              <w:rPr>
                <w:rFonts w:ascii="Century Gothic" w:hAnsi="Century Gothic"/>
                <w:sz w:val="18"/>
                <w:szCs w:val="18"/>
              </w:rPr>
            </w:pPr>
            <w:r w:rsidRPr="009B4937">
              <w:rPr>
                <w:rFonts w:ascii="Century Gothic" w:hAnsi="Century Gothic"/>
                <w:sz w:val="18"/>
                <w:szCs w:val="18"/>
              </w:rPr>
              <w:t xml:space="preserve">Students begin an exploration of the structural elements of art used when creating 3-D forms. Additive and subtractive processes are used to manipulate and construct sculptural or ceramic forms in media that may include, but are not limited to clay, wood, plaster, found objects, and paper </w:t>
            </w:r>
            <w:proofErr w:type="spellStart"/>
            <w:r w:rsidRPr="009B4937">
              <w:rPr>
                <w:rFonts w:ascii="Century Gothic" w:hAnsi="Century Gothic"/>
                <w:sz w:val="18"/>
                <w:szCs w:val="18"/>
              </w:rPr>
              <w:t>maché</w:t>
            </w:r>
            <w:proofErr w:type="spellEnd"/>
            <w:r w:rsidRPr="009B4937">
              <w:rPr>
                <w:rFonts w:ascii="Century Gothic" w:hAnsi="Century Gothic"/>
                <w:sz w:val="18"/>
                <w:szCs w:val="18"/>
              </w:rPr>
              <w:t>, with consideration of the workability, durability, cost, and toxicity of the media used. Student artists examine the effects of attention to detail, size, position, overlapping, visual pattern, and texture, and these considerations will be reflected in the surface and structural qualities of completed art forms. Students in the 3-D art studio focus on use of safety procedures for process, media, and techniques. Student artists use an art criticism process to evaluate, explain, and measure artistic growth in personal or group works. This course incorporates hands-on activities and consumption of art materials</w:t>
            </w:r>
            <w:r w:rsidRPr="00510ADF">
              <w:rPr>
                <w:rFonts w:ascii="Century Gothic" w:hAnsi="Century Gothic"/>
                <w:b/>
                <w:bCs/>
                <w:sz w:val="18"/>
                <w:szCs w:val="18"/>
              </w:rPr>
              <w:t xml:space="preserve">. </w:t>
            </w:r>
          </w:p>
        </w:tc>
      </w:tr>
      <w:tr w:rsidR="00C1552E" w:rsidRPr="00BD48D1" w14:paraId="1344825D" w14:textId="77777777" w:rsidTr="009772B7">
        <w:trPr>
          <w:trHeight w:val="695"/>
        </w:trPr>
        <w:tc>
          <w:tcPr>
            <w:tcW w:w="2871" w:type="dxa"/>
            <w:shd w:val="clear" w:color="auto" w:fill="auto"/>
          </w:tcPr>
          <w:p w14:paraId="0F487923" w14:textId="77777777" w:rsidR="00C1552E" w:rsidRPr="00BD48D1" w:rsidRDefault="00C1552E" w:rsidP="00C1552E">
            <w:pPr>
              <w:spacing w:after="0"/>
              <w:rPr>
                <w:rFonts w:ascii="Century Gothic" w:hAnsi="Century Gothic"/>
                <w:b/>
                <w:bCs/>
              </w:rPr>
            </w:pPr>
            <w:r w:rsidRPr="00BD48D1">
              <w:rPr>
                <w:rFonts w:ascii="Century Gothic" w:hAnsi="Century Gothic"/>
                <w:b/>
                <w:bCs/>
              </w:rPr>
              <w:t xml:space="preserve">WEB </w:t>
            </w:r>
          </w:p>
          <w:p w14:paraId="1508396C" w14:textId="77777777" w:rsidR="00C1552E" w:rsidRDefault="00C1552E" w:rsidP="00C1552E">
            <w:pPr>
              <w:spacing w:after="0"/>
              <w:rPr>
                <w:rFonts w:ascii="Century Gothic" w:hAnsi="Century Gothic"/>
                <w:sz w:val="16"/>
                <w:szCs w:val="16"/>
              </w:rPr>
            </w:pPr>
            <w:r w:rsidRPr="00BD48D1">
              <w:rPr>
                <w:rFonts w:ascii="Century Gothic" w:hAnsi="Century Gothic"/>
                <w:sz w:val="16"/>
                <w:szCs w:val="16"/>
              </w:rPr>
              <w:t>(Where Everybody Belongs)</w:t>
            </w:r>
          </w:p>
          <w:p w14:paraId="5C2C1247" w14:textId="77777777" w:rsidR="00C1552E" w:rsidRDefault="00C1552E" w:rsidP="00C1552E">
            <w:pPr>
              <w:spacing w:after="0"/>
              <w:rPr>
                <w:rFonts w:ascii="Century Gothic" w:hAnsi="Century Gothic"/>
                <w:b/>
                <w:bCs/>
                <w:sz w:val="20"/>
                <w:szCs w:val="20"/>
              </w:rPr>
            </w:pPr>
          </w:p>
          <w:p w14:paraId="22A0C957" w14:textId="5690374F" w:rsidR="00C1552E" w:rsidRPr="00510ADF" w:rsidRDefault="00C1552E" w:rsidP="00C1552E">
            <w:pPr>
              <w:spacing w:after="0"/>
              <w:rPr>
                <w:rFonts w:ascii="Century Gothic" w:hAnsi="Century Gothic"/>
                <w:b/>
                <w:bCs/>
              </w:rPr>
            </w:pPr>
            <w:r w:rsidRPr="00510ADF">
              <w:rPr>
                <w:rFonts w:ascii="Century Gothic" w:hAnsi="Century Gothic"/>
                <w:b/>
                <w:bCs/>
                <w:highlight w:val="yellow"/>
              </w:rPr>
              <w:t xml:space="preserve">Application due to Mrs. Alford in </w:t>
            </w:r>
            <w:r w:rsidR="00613FD8">
              <w:rPr>
                <w:rFonts w:ascii="Century Gothic" w:hAnsi="Century Gothic"/>
                <w:b/>
                <w:bCs/>
                <w:highlight w:val="yellow"/>
              </w:rPr>
              <w:t>r</w:t>
            </w:r>
            <w:r w:rsidRPr="00510ADF">
              <w:rPr>
                <w:rFonts w:ascii="Century Gothic" w:hAnsi="Century Gothic"/>
                <w:b/>
                <w:bCs/>
                <w:highlight w:val="yellow"/>
              </w:rPr>
              <w:t>oom 750 by Wednesday, March 4th</w:t>
            </w:r>
          </w:p>
        </w:tc>
        <w:tc>
          <w:tcPr>
            <w:tcW w:w="351" w:type="dxa"/>
          </w:tcPr>
          <w:p w14:paraId="0D58C814" w14:textId="77777777" w:rsidR="00C1552E" w:rsidRPr="00BD48D1" w:rsidRDefault="00C1552E" w:rsidP="00C1552E">
            <w:pPr>
              <w:spacing w:after="0"/>
              <w:rPr>
                <w:rFonts w:ascii="Century Gothic" w:hAnsi="Century Gothic"/>
                <w:sz w:val="16"/>
                <w:szCs w:val="16"/>
              </w:rPr>
            </w:pPr>
          </w:p>
        </w:tc>
        <w:tc>
          <w:tcPr>
            <w:tcW w:w="389" w:type="dxa"/>
          </w:tcPr>
          <w:p w14:paraId="220066F5" w14:textId="77777777" w:rsidR="00C1552E" w:rsidRPr="00BD48D1" w:rsidRDefault="00C1552E" w:rsidP="00C1552E">
            <w:pPr>
              <w:spacing w:after="0"/>
              <w:rPr>
                <w:rFonts w:ascii="Century Gothic" w:hAnsi="Century Gothic"/>
                <w:sz w:val="16"/>
                <w:szCs w:val="16"/>
              </w:rPr>
            </w:pPr>
          </w:p>
        </w:tc>
        <w:tc>
          <w:tcPr>
            <w:tcW w:w="344" w:type="dxa"/>
          </w:tcPr>
          <w:p w14:paraId="047A879E" w14:textId="5EFD90C2" w:rsidR="00C1552E" w:rsidRPr="00BD48D1" w:rsidRDefault="00C1552E" w:rsidP="00C1552E">
            <w:pPr>
              <w:spacing w:after="0"/>
              <w:rPr>
                <w:rFonts w:ascii="Century Gothic" w:hAnsi="Century Gothic"/>
                <w:sz w:val="16"/>
                <w:szCs w:val="16"/>
              </w:rPr>
            </w:pPr>
            <w:r w:rsidRPr="00BD48D1">
              <w:rPr>
                <w:rFonts w:ascii="Century Gothic" w:hAnsi="Century Gothic"/>
                <w:sz w:val="16"/>
                <w:szCs w:val="16"/>
              </w:rPr>
              <w:t>8</w:t>
            </w:r>
          </w:p>
        </w:tc>
        <w:tc>
          <w:tcPr>
            <w:tcW w:w="7517" w:type="dxa"/>
          </w:tcPr>
          <w:p w14:paraId="6BB17E3B" w14:textId="2EE520E3" w:rsidR="00C1552E" w:rsidRPr="00BD48D1" w:rsidRDefault="00C1552E" w:rsidP="00C1552E">
            <w:pPr>
              <w:spacing w:before="20" w:after="20"/>
              <w:rPr>
                <w:rFonts w:ascii="Century Gothic" w:hAnsi="Century Gothic"/>
                <w:sz w:val="18"/>
                <w:szCs w:val="18"/>
              </w:rPr>
            </w:pPr>
            <w:r w:rsidRPr="00841230">
              <w:rPr>
                <w:rFonts w:ascii="Century Gothic" w:hAnsi="Century Gothic"/>
                <w:sz w:val="18"/>
                <w:szCs w:val="18"/>
              </w:rPr>
              <w:t>W.E.B. stands for "Where Everyone Belongs." It is a full year leadership and peer mentoring class. WEB leaders will plan, and conduct the 6th grade orientation, No One Eats Alone,</w:t>
            </w:r>
            <w:r w:rsidR="00613FD8">
              <w:rPr>
                <w:rFonts w:ascii="Century Gothic" w:hAnsi="Century Gothic"/>
                <w:sz w:val="18"/>
                <w:szCs w:val="18"/>
              </w:rPr>
              <w:t xml:space="preserve"> n</w:t>
            </w:r>
            <w:r w:rsidRPr="00841230">
              <w:rPr>
                <w:rFonts w:ascii="Century Gothic" w:hAnsi="Century Gothic"/>
                <w:sz w:val="18"/>
                <w:szCs w:val="18"/>
              </w:rPr>
              <w:t xml:space="preserve">ew </w:t>
            </w:r>
            <w:r w:rsidR="00613FD8">
              <w:rPr>
                <w:rFonts w:ascii="Century Gothic" w:hAnsi="Century Gothic"/>
                <w:sz w:val="18"/>
                <w:szCs w:val="18"/>
              </w:rPr>
              <w:t>s</w:t>
            </w:r>
            <w:r w:rsidRPr="00841230">
              <w:rPr>
                <w:rFonts w:ascii="Century Gothic" w:hAnsi="Century Gothic"/>
                <w:sz w:val="18"/>
                <w:szCs w:val="18"/>
              </w:rPr>
              <w:t xml:space="preserve">tudent </w:t>
            </w:r>
            <w:r w:rsidR="00613FD8">
              <w:rPr>
                <w:rFonts w:ascii="Century Gothic" w:hAnsi="Century Gothic"/>
                <w:sz w:val="18"/>
                <w:szCs w:val="18"/>
              </w:rPr>
              <w:t>welcome and tours,</w:t>
            </w:r>
            <w:r w:rsidRPr="00841230">
              <w:rPr>
                <w:rFonts w:ascii="Century Gothic" w:hAnsi="Century Gothic"/>
                <w:sz w:val="18"/>
                <w:szCs w:val="18"/>
              </w:rPr>
              <w:t xml:space="preserve"> 6th grade classroom lessons, and many other academic and social activities throughout the year. This class requires an application and 4 recommendations from your teachers. </w:t>
            </w:r>
            <w:r w:rsidRPr="00613FD8">
              <w:rPr>
                <w:rFonts w:ascii="Century Gothic" w:hAnsi="Century Gothic"/>
                <w:b/>
                <w:bCs/>
                <w:sz w:val="18"/>
                <w:szCs w:val="18"/>
              </w:rPr>
              <w:t>Applications and recommendation forms may be picked up from your civics teacher, the front office or Mrs. Alford</w:t>
            </w:r>
            <w:r w:rsidR="00613FD8" w:rsidRPr="00613FD8">
              <w:rPr>
                <w:rFonts w:ascii="Century Gothic" w:hAnsi="Century Gothic"/>
                <w:b/>
                <w:bCs/>
                <w:sz w:val="18"/>
                <w:szCs w:val="18"/>
              </w:rPr>
              <w:t xml:space="preserve"> in</w:t>
            </w:r>
            <w:r w:rsidRPr="00613FD8">
              <w:rPr>
                <w:rFonts w:ascii="Century Gothic" w:hAnsi="Century Gothic"/>
                <w:b/>
                <w:bCs/>
                <w:sz w:val="18"/>
                <w:szCs w:val="18"/>
              </w:rPr>
              <w:t xml:space="preserve"> room 750.</w:t>
            </w:r>
            <w:r w:rsidRPr="00841230">
              <w:rPr>
                <w:rFonts w:ascii="Century Gothic" w:hAnsi="Century Gothic"/>
                <w:sz w:val="18"/>
                <w:szCs w:val="18"/>
              </w:rPr>
              <w:t xml:space="preserve">  </w:t>
            </w:r>
          </w:p>
        </w:tc>
      </w:tr>
    </w:tbl>
    <w:p w14:paraId="30B83C8E" w14:textId="77777777" w:rsidR="00B94E4A" w:rsidRPr="00BD48D1" w:rsidRDefault="00B94E4A" w:rsidP="003229B9">
      <w:pPr>
        <w:rPr>
          <w:rFonts w:ascii="Century Gothic" w:hAnsi="Century Gothic"/>
          <w:sz w:val="20"/>
          <w:szCs w:val="20"/>
        </w:rPr>
      </w:pPr>
    </w:p>
    <w:sectPr w:rsidR="00B94E4A" w:rsidRPr="00BD4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F3268"/>
    <w:multiLevelType w:val="hybridMultilevel"/>
    <w:tmpl w:val="C58E6B9A"/>
    <w:lvl w:ilvl="0" w:tplc="FEC6B3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B07DC"/>
    <w:multiLevelType w:val="hybridMultilevel"/>
    <w:tmpl w:val="34C60400"/>
    <w:lvl w:ilvl="0" w:tplc="845C5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F3225"/>
    <w:multiLevelType w:val="hybridMultilevel"/>
    <w:tmpl w:val="842AC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11D7D"/>
    <w:multiLevelType w:val="hybridMultilevel"/>
    <w:tmpl w:val="CFEC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86701"/>
    <w:multiLevelType w:val="hybridMultilevel"/>
    <w:tmpl w:val="2A7C4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D3018"/>
    <w:multiLevelType w:val="hybridMultilevel"/>
    <w:tmpl w:val="7E8E9780"/>
    <w:lvl w:ilvl="0" w:tplc="ECFC19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E5"/>
    <w:rsid w:val="000354AB"/>
    <w:rsid w:val="001518BE"/>
    <w:rsid w:val="00190638"/>
    <w:rsid w:val="001D2CCA"/>
    <w:rsid w:val="002E0F34"/>
    <w:rsid w:val="003229B9"/>
    <w:rsid w:val="00345C70"/>
    <w:rsid w:val="003E0AA1"/>
    <w:rsid w:val="00423251"/>
    <w:rsid w:val="004C38A0"/>
    <w:rsid w:val="00510ADF"/>
    <w:rsid w:val="00544CD6"/>
    <w:rsid w:val="00571B28"/>
    <w:rsid w:val="005F28E0"/>
    <w:rsid w:val="006066B9"/>
    <w:rsid w:val="00613FD8"/>
    <w:rsid w:val="00623D36"/>
    <w:rsid w:val="00674E24"/>
    <w:rsid w:val="006A79A9"/>
    <w:rsid w:val="007058A9"/>
    <w:rsid w:val="00724648"/>
    <w:rsid w:val="007B0EED"/>
    <w:rsid w:val="00841230"/>
    <w:rsid w:val="0087272E"/>
    <w:rsid w:val="008C0160"/>
    <w:rsid w:val="00925064"/>
    <w:rsid w:val="009772B7"/>
    <w:rsid w:val="009B4937"/>
    <w:rsid w:val="00A13648"/>
    <w:rsid w:val="00B94E4A"/>
    <w:rsid w:val="00BD48D1"/>
    <w:rsid w:val="00C130BA"/>
    <w:rsid w:val="00C1552E"/>
    <w:rsid w:val="00C8797E"/>
    <w:rsid w:val="00CB5CCD"/>
    <w:rsid w:val="00CE4CF6"/>
    <w:rsid w:val="00D10300"/>
    <w:rsid w:val="00E13809"/>
    <w:rsid w:val="00E40487"/>
    <w:rsid w:val="00E4141A"/>
    <w:rsid w:val="00E87381"/>
    <w:rsid w:val="00EC44E5"/>
    <w:rsid w:val="00ED350F"/>
    <w:rsid w:val="00EE2407"/>
    <w:rsid w:val="00F16A75"/>
    <w:rsid w:val="00F46F50"/>
    <w:rsid w:val="00FD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8F04"/>
  <w15:chartTrackingRefBased/>
  <w15:docId w15:val="{B7933DA3-9020-4E4E-8CAF-FC98693A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44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4E5"/>
    <w:pPr>
      <w:ind w:left="720"/>
      <w:contextualSpacing/>
    </w:pPr>
  </w:style>
  <w:style w:type="paragraph" w:styleId="BalloonText">
    <w:name w:val="Balloon Text"/>
    <w:basedOn w:val="Normal"/>
    <w:link w:val="BalloonTextChar"/>
    <w:uiPriority w:val="99"/>
    <w:semiHidden/>
    <w:unhideWhenUsed/>
    <w:rsid w:val="004C3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9548">
      <w:bodyDiv w:val="1"/>
      <w:marLeft w:val="0"/>
      <w:marRight w:val="0"/>
      <w:marTop w:val="0"/>
      <w:marBottom w:val="0"/>
      <w:divBdr>
        <w:top w:val="none" w:sz="0" w:space="0" w:color="auto"/>
        <w:left w:val="none" w:sz="0" w:space="0" w:color="auto"/>
        <w:bottom w:val="none" w:sz="0" w:space="0" w:color="auto"/>
        <w:right w:val="none" w:sz="0" w:space="0" w:color="auto"/>
      </w:divBdr>
    </w:div>
    <w:div w:id="69081538">
      <w:bodyDiv w:val="1"/>
      <w:marLeft w:val="0"/>
      <w:marRight w:val="0"/>
      <w:marTop w:val="0"/>
      <w:marBottom w:val="0"/>
      <w:divBdr>
        <w:top w:val="none" w:sz="0" w:space="0" w:color="auto"/>
        <w:left w:val="none" w:sz="0" w:space="0" w:color="auto"/>
        <w:bottom w:val="none" w:sz="0" w:space="0" w:color="auto"/>
        <w:right w:val="none" w:sz="0" w:space="0" w:color="auto"/>
      </w:divBdr>
    </w:div>
    <w:div w:id="1236625389">
      <w:bodyDiv w:val="1"/>
      <w:marLeft w:val="0"/>
      <w:marRight w:val="0"/>
      <w:marTop w:val="0"/>
      <w:marBottom w:val="0"/>
      <w:divBdr>
        <w:top w:val="none" w:sz="0" w:space="0" w:color="auto"/>
        <w:left w:val="none" w:sz="0" w:space="0" w:color="auto"/>
        <w:bottom w:val="none" w:sz="0" w:space="0" w:color="auto"/>
        <w:right w:val="none" w:sz="0" w:space="0" w:color="auto"/>
      </w:divBdr>
    </w:div>
    <w:div w:id="1476678336">
      <w:bodyDiv w:val="1"/>
      <w:marLeft w:val="0"/>
      <w:marRight w:val="0"/>
      <w:marTop w:val="0"/>
      <w:marBottom w:val="0"/>
      <w:divBdr>
        <w:top w:val="none" w:sz="0" w:space="0" w:color="auto"/>
        <w:left w:val="none" w:sz="0" w:space="0" w:color="auto"/>
        <w:bottom w:val="none" w:sz="0" w:space="0" w:color="auto"/>
        <w:right w:val="none" w:sz="0" w:space="0" w:color="auto"/>
      </w:divBdr>
    </w:div>
    <w:div w:id="1821532063">
      <w:bodyDiv w:val="1"/>
      <w:marLeft w:val="0"/>
      <w:marRight w:val="0"/>
      <w:marTop w:val="0"/>
      <w:marBottom w:val="0"/>
      <w:divBdr>
        <w:top w:val="none" w:sz="0" w:space="0" w:color="auto"/>
        <w:left w:val="none" w:sz="0" w:space="0" w:color="auto"/>
        <w:bottom w:val="none" w:sz="0" w:space="0" w:color="auto"/>
        <w:right w:val="none" w:sz="0" w:space="0" w:color="auto"/>
      </w:divBdr>
    </w:div>
    <w:div w:id="187664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nvited_Teachers xmlns="81ea8c83-341b-4d6e-acfe-4bcfb328cc78" xsi:nil="true"/>
    <Has_Teacher_Only_SectionGroup xmlns="81ea8c83-341b-4d6e-acfe-4bcfb328cc78" xsi:nil="true"/>
    <NotebookType xmlns="81ea8c83-341b-4d6e-acfe-4bcfb328cc78" xsi:nil="true"/>
    <Is_Collaboration_Space_Locked xmlns="81ea8c83-341b-4d6e-acfe-4bcfb328cc78" xsi:nil="true"/>
    <Templates xmlns="81ea8c83-341b-4d6e-acfe-4bcfb328cc78" xsi:nil="true"/>
    <Self_Registration_Enabled xmlns="81ea8c83-341b-4d6e-acfe-4bcfb328cc78" xsi:nil="true"/>
    <FolderType xmlns="81ea8c83-341b-4d6e-acfe-4bcfb328cc78" xsi:nil="true"/>
    <Invited_Students xmlns="81ea8c83-341b-4d6e-acfe-4bcfb328cc78" xsi:nil="true"/>
    <DefaultSectionNames xmlns="81ea8c83-341b-4d6e-acfe-4bcfb328cc78" xsi:nil="true"/>
    <CultureName xmlns="81ea8c83-341b-4d6e-acfe-4bcfb328cc78" xsi:nil="true"/>
    <AppVersion xmlns="81ea8c83-341b-4d6e-acfe-4bcfb328cc78" xsi:nil="true"/>
    <Teachers xmlns="81ea8c83-341b-4d6e-acfe-4bcfb328cc78">
      <UserInfo>
        <DisplayName/>
        <AccountId xsi:nil="true"/>
        <AccountType/>
      </UserInfo>
    </Teachers>
    <Students xmlns="81ea8c83-341b-4d6e-acfe-4bcfb328cc78">
      <UserInfo>
        <DisplayName/>
        <AccountId xsi:nil="true"/>
        <AccountType/>
      </UserInfo>
    </Students>
    <Owner xmlns="81ea8c83-341b-4d6e-acfe-4bcfb328cc78">
      <UserInfo>
        <DisplayName/>
        <AccountId xsi:nil="true"/>
        <AccountType/>
      </UserInfo>
    </Owner>
    <Student_Groups xmlns="81ea8c83-341b-4d6e-acfe-4bcfb328cc78">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B7DA6AC56D24DACCD7A9B011508B3" ma:contentTypeVersion="30" ma:contentTypeDescription="Create a new document." ma:contentTypeScope="" ma:versionID="4dc1ddbbbd42783ef5599242c534320f">
  <xsd:schema xmlns:xsd="http://www.w3.org/2001/XMLSchema" xmlns:xs="http://www.w3.org/2001/XMLSchema" xmlns:p="http://schemas.microsoft.com/office/2006/metadata/properties" xmlns:ns1="http://schemas.microsoft.com/sharepoint/v3" xmlns:ns3="9e9a739a-b481-4fdc-b3a7-967750f62efb" xmlns:ns4="81ea8c83-341b-4d6e-acfe-4bcfb328cc78" targetNamespace="http://schemas.microsoft.com/office/2006/metadata/properties" ma:root="true" ma:fieldsID="a422e29768c789fa48ec577b750ffc08" ns1:_="" ns3:_="" ns4:_="">
    <xsd:import namespace="http://schemas.microsoft.com/sharepoint/v3"/>
    <xsd:import namespace="9e9a739a-b481-4fdc-b3a7-967750f62efb"/>
    <xsd:import namespace="81ea8c83-341b-4d6e-acfe-4bcfb328cc78"/>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9a739a-b481-4fdc-b3a7-967750f62e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ea8c83-341b-4d6e-acfe-4bcfb328cc7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62AAA-71AB-4842-B5D6-6C2EB070C591}">
  <ds:schemaRefs>
    <ds:schemaRef ds:uri="http://schemas.microsoft.com/office/2006/metadata/properties"/>
    <ds:schemaRef ds:uri="http://schemas.microsoft.com/office/infopath/2007/PartnerControls"/>
    <ds:schemaRef ds:uri="http://schemas.microsoft.com/sharepoint/v3"/>
    <ds:schemaRef ds:uri="81ea8c83-341b-4d6e-acfe-4bcfb328cc78"/>
  </ds:schemaRefs>
</ds:datastoreItem>
</file>

<file path=customXml/itemProps2.xml><?xml version="1.0" encoding="utf-8"?>
<ds:datastoreItem xmlns:ds="http://schemas.openxmlformats.org/officeDocument/2006/customXml" ds:itemID="{91E94845-1875-4DA0-B7A8-A46E6B7138DF}">
  <ds:schemaRefs>
    <ds:schemaRef ds:uri="http://schemas.microsoft.com/sharepoint/v3/contenttype/forms"/>
  </ds:schemaRefs>
</ds:datastoreItem>
</file>

<file path=customXml/itemProps3.xml><?xml version="1.0" encoding="utf-8"?>
<ds:datastoreItem xmlns:ds="http://schemas.openxmlformats.org/officeDocument/2006/customXml" ds:itemID="{8CD51BEA-4780-4CF8-8D19-E43055EB9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9a739a-b481-4fdc-b3a7-967750f62efb"/>
    <ds:schemaRef ds:uri="81ea8c83-341b-4d6e-acfe-4bcfb328c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4664</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 Clary</dc:creator>
  <cp:keywords/>
  <dc:description/>
  <cp:lastModifiedBy>Erin Lynn</cp:lastModifiedBy>
  <cp:revision>6</cp:revision>
  <cp:lastPrinted>2021-02-17T11:45:00Z</cp:lastPrinted>
  <dcterms:created xsi:type="dcterms:W3CDTF">2021-01-29T13:02:00Z</dcterms:created>
  <dcterms:modified xsi:type="dcterms:W3CDTF">2021-02-17T13:30:00Z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0x010100DB4B7DA6AC56D24DACCD7A9B011508B3</vt:lpwstr>
  </property>
</Properties>
</file>